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jc w:val="right"/>
        <w:rPr>
          <w:szCs w:val="28"/>
          <w:lang w:val="ru-RU"/>
        </w:rPr>
      </w:pPr>
      <w:r>
        <w:rPr>
          <w:szCs w:val="28"/>
        </w:rPr>
        <w:t>Приложение №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18 </w:t>
      </w:r>
      <w:r>
        <w:rPr>
          <w:szCs w:val="28"/>
        </w:rPr>
        <w:t xml:space="preserve">к </w:t>
      </w:r>
      <w:r>
        <w:rPr>
          <w:szCs w:val="28"/>
          <w:lang w:val="ru-RU"/>
        </w:rPr>
        <w:t>распоряжению</w:t>
      </w:r>
    </w:p>
    <w:p>
      <w:pPr>
        <w:pStyle w:val="Style26"/>
        <w:jc w:val="right"/>
        <w:rPr>
          <w:szCs w:val="28"/>
        </w:rPr>
      </w:pPr>
      <w:r>
        <w:rPr>
          <w:szCs w:val="28"/>
          <w:lang w:val="ru-RU"/>
        </w:rPr>
        <w:t>Д</w:t>
      </w:r>
      <w:r>
        <w:rPr>
          <w:szCs w:val="28"/>
        </w:rPr>
        <w:t xml:space="preserve">епартамента культуры </w:t>
      </w:r>
    </w:p>
    <w:p>
      <w:pPr>
        <w:pStyle w:val="Style18"/>
        <w:jc w:val="right"/>
        <w:rPr>
          <w:sz w:val="28"/>
          <w:szCs w:val="28"/>
        </w:rPr>
      </w:pPr>
      <w:r>
        <w:rPr>
          <w:sz w:val="28"/>
          <w:szCs w:val="28"/>
        </w:rPr>
        <w:t>от__________№ ___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ind w:right="39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>
        <w:rPr>
          <w:sz w:val="28"/>
          <w:szCs w:val="28"/>
          <w:lang w:val="en-US"/>
        </w:rPr>
        <w:t>XXX</w:t>
      </w:r>
      <w:bookmarkStart w:id="0" w:name="_GoBack"/>
      <w:bookmarkEnd w:id="0"/>
      <w:r>
        <w:rPr>
          <w:sz w:val="28"/>
          <w:szCs w:val="28"/>
        </w:rPr>
        <w:t xml:space="preserve"> областном конкурсе юных пианистов</w:t>
      </w:r>
    </w:p>
    <w:p>
      <w:pPr>
        <w:pStyle w:val="Normal"/>
        <w:ind w:right="39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Н.Г. Лаврентьева</w:t>
      </w:r>
    </w:p>
    <w:p>
      <w:pPr>
        <w:pStyle w:val="Normal"/>
        <w:ind w:left="851" w:right="102" w:firstLine="56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02" w:firstLine="708"/>
        <w:rPr>
          <w:sz w:val="28"/>
          <w:szCs w:val="28"/>
        </w:rPr>
      </w:pPr>
      <w:r>
        <w:rPr>
          <w:sz w:val="28"/>
          <w:szCs w:val="28"/>
        </w:rPr>
        <w:t xml:space="preserve">1. ВВЕДЕНИЕ:    </w:t>
      </w:r>
    </w:p>
    <w:p>
      <w:pPr>
        <w:pStyle w:val="Normal"/>
        <w:spacing w:lineRule="auto" w:line="276"/>
        <w:ind w:right="-6" w:firstLine="709"/>
        <w:jc w:val="both"/>
        <w:rPr/>
      </w:pPr>
      <w:r>
        <w:rPr>
          <w:sz w:val="28"/>
          <w:szCs w:val="28"/>
        </w:rPr>
        <w:t xml:space="preserve">Областной конкурс юных пианистов имени Н.Г.Лаврентьева проводится на основании распоряжения Департамента культуры Владимирской области. Конкурс проводится с периодичностью один раз в два года.  </w:t>
      </w:r>
    </w:p>
    <w:p>
      <w:pPr>
        <w:pStyle w:val="Normal"/>
        <w:spacing w:lineRule="auto" w:line="276"/>
        <w:ind w:right="-8" w:hanging="0"/>
        <w:jc w:val="both"/>
        <w:rPr/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u w:val="single"/>
        </w:rPr>
        <w:t>Цели конкурса:</w:t>
      </w:r>
    </w:p>
    <w:p>
      <w:pPr>
        <w:pStyle w:val="Normal"/>
        <w:spacing w:lineRule="auto" w:line="276"/>
        <w:ind w:left="75" w:right="102" w:hanging="0"/>
        <w:jc w:val="both"/>
        <w:rPr/>
      </w:pPr>
      <w:r>
        <w:rPr>
          <w:sz w:val="28"/>
          <w:szCs w:val="28"/>
        </w:rPr>
        <w:t>- выявление и поддержка талантливых детей;</w:t>
      </w:r>
    </w:p>
    <w:p>
      <w:pPr>
        <w:pStyle w:val="Normal"/>
        <w:spacing w:lineRule="auto" w:line="276"/>
        <w:ind w:left="75" w:right="102" w:hanging="0"/>
        <w:jc w:val="both"/>
        <w:rPr/>
      </w:pPr>
      <w:r>
        <w:rPr>
          <w:sz w:val="28"/>
          <w:szCs w:val="28"/>
        </w:rPr>
        <w:t>- повышение исполнительского мастерства юных музыкантов;</w:t>
      </w:r>
    </w:p>
    <w:p>
      <w:pPr>
        <w:pStyle w:val="Normal"/>
        <w:spacing w:lineRule="auto" w:line="276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>- обмен преподавательским опытом;</w:t>
      </w:r>
    </w:p>
    <w:p>
      <w:pPr>
        <w:pStyle w:val="Normal"/>
        <w:spacing w:lineRule="auto" w:line="276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>- пропаганда русской фортепианной музыки.</w:t>
      </w:r>
    </w:p>
    <w:p>
      <w:pPr>
        <w:pStyle w:val="Normal"/>
        <w:spacing w:lineRule="auto" w:line="276"/>
        <w:ind w:left="75" w:right="102" w:hanging="0"/>
        <w:jc w:val="both"/>
        <w:rPr/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u w:val="single"/>
        </w:rPr>
        <w:t>Учредитель конкурса:</w:t>
      </w:r>
    </w:p>
    <w:p>
      <w:pPr>
        <w:pStyle w:val="Normal"/>
        <w:spacing w:lineRule="auto" w:line="276"/>
        <w:ind w:right="102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Департамент культуры Владимирской области.</w:t>
      </w:r>
    </w:p>
    <w:p>
      <w:pPr>
        <w:pStyle w:val="Normal"/>
        <w:spacing w:lineRule="auto" w:line="276"/>
        <w:ind w:right="102" w:hanging="0"/>
        <w:jc w:val="both"/>
        <w:rPr/>
      </w:pPr>
      <w:r>
        <w:rPr/>
      </w:r>
    </w:p>
    <w:p>
      <w:pPr>
        <w:pStyle w:val="Normal"/>
        <w:spacing w:lineRule="auto" w:line="276"/>
        <w:ind w:left="75" w:right="102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 </w:t>
      </w:r>
      <w:r>
        <w:rPr>
          <w:sz w:val="28"/>
          <w:szCs w:val="28"/>
          <w:u w:val="single"/>
        </w:rPr>
        <w:t>Организаторы конкурса:</w:t>
      </w:r>
    </w:p>
    <w:p>
      <w:pPr>
        <w:pStyle w:val="Normal"/>
        <w:numPr>
          <w:ilvl w:val="0"/>
          <w:numId w:val="0"/>
        </w:numPr>
        <w:spacing w:lineRule="auto" w:line="276"/>
        <w:ind w:right="102" w:hanging="0"/>
        <w:jc w:val="both"/>
        <w:rPr/>
      </w:pPr>
      <w:r>
        <w:rPr>
          <w:sz w:val="28"/>
          <w:szCs w:val="28"/>
        </w:rPr>
        <w:t xml:space="preserve">- ГБОУДПО «Учебно-методический информационный центр по образованию в сфере культуры»; </w:t>
      </w:r>
    </w:p>
    <w:p>
      <w:pPr>
        <w:pStyle w:val="Normal"/>
        <w:numPr>
          <w:ilvl w:val="0"/>
          <w:numId w:val="0"/>
        </w:numPr>
        <w:spacing w:lineRule="auto" w:line="276"/>
        <w:ind w:right="102" w:hanging="0"/>
        <w:jc w:val="both"/>
        <w:rPr/>
      </w:pPr>
      <w:r>
        <w:rPr>
          <w:sz w:val="28"/>
          <w:szCs w:val="28"/>
        </w:rPr>
        <w:t>- Управление культуры администрации округа Муром;</w:t>
      </w:r>
    </w:p>
    <w:p>
      <w:pPr>
        <w:pStyle w:val="Normal"/>
        <w:numPr>
          <w:ilvl w:val="0"/>
          <w:numId w:val="0"/>
        </w:numPr>
        <w:spacing w:lineRule="auto" w:line="276"/>
        <w:ind w:right="102" w:hanging="0"/>
        <w:jc w:val="both"/>
        <w:rPr/>
      </w:pPr>
      <w:r>
        <w:rPr>
          <w:sz w:val="28"/>
          <w:szCs w:val="28"/>
        </w:rPr>
        <w:t>- МБУДО «Детская музыкальная школа №3 им. Н.Г. Лаврентьева».</w:t>
      </w:r>
    </w:p>
    <w:p>
      <w:pPr>
        <w:pStyle w:val="Normal"/>
        <w:spacing w:lineRule="auto" w:line="276"/>
        <w:ind w:right="102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right="102" w:firstLine="708"/>
        <w:jc w:val="both"/>
        <w:rPr/>
      </w:pPr>
      <w:r>
        <w:rPr>
          <w:sz w:val="28"/>
          <w:szCs w:val="28"/>
        </w:rPr>
        <w:t xml:space="preserve">2. ОБЩИЕ ПОЛОЖЕНИЯ:    </w:t>
      </w:r>
    </w:p>
    <w:p>
      <w:pPr>
        <w:pStyle w:val="Normal"/>
        <w:spacing w:lineRule="auto" w:line="276"/>
        <w:ind w:right="102" w:hanging="0"/>
        <w:jc w:val="both"/>
        <w:rPr/>
      </w:pPr>
      <w:r>
        <w:rPr>
          <w:sz w:val="28"/>
          <w:szCs w:val="28"/>
        </w:rPr>
        <w:t>2.1. В областном конкурсе юных пианистов имени Н.Г. Лаврентьева принимают участие учащиеся ДМШ и ДШИ Владимирской области в возрасте от 6 до 16 лет.</w:t>
      </w:r>
    </w:p>
    <w:p>
      <w:pPr>
        <w:pStyle w:val="2"/>
        <w:spacing w:lineRule="auto" w:line="276"/>
        <w:ind w:right="212" w:hanging="0"/>
        <w:jc w:val="both"/>
        <w:rPr/>
      </w:pPr>
      <w:r>
        <w:rPr>
          <w:sz w:val="28"/>
          <w:szCs w:val="28"/>
        </w:rPr>
        <w:t>2.2. Конкурс проводится в пяти возрастных категориях:</w:t>
      </w:r>
    </w:p>
    <w:p>
      <w:pPr>
        <w:pStyle w:val="Normal"/>
        <w:spacing w:lineRule="auto" w:line="276"/>
        <w:ind w:left="75" w:right="212" w:hanging="0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младшая - 6-7 лет (включительно);</w:t>
      </w:r>
    </w:p>
    <w:p>
      <w:pPr>
        <w:pStyle w:val="Normal"/>
        <w:spacing w:lineRule="auto" w:line="276"/>
        <w:ind w:left="75" w:right="212" w:hanging="0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младшая – 8-9 лет;</w:t>
      </w:r>
    </w:p>
    <w:p>
      <w:pPr>
        <w:pStyle w:val="Normal"/>
        <w:spacing w:lineRule="auto" w:line="276"/>
        <w:ind w:left="75" w:right="212" w:hanging="0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средняя - 10-11 лет;</w:t>
      </w:r>
    </w:p>
    <w:p>
      <w:pPr>
        <w:pStyle w:val="Normal"/>
        <w:spacing w:lineRule="auto" w:line="276"/>
        <w:ind w:left="75" w:right="212" w:hanging="0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средняя – 12-13 лет;</w:t>
      </w:r>
    </w:p>
    <w:p>
      <w:pPr>
        <w:pStyle w:val="Normal"/>
        <w:spacing w:lineRule="auto" w:line="276"/>
        <w:ind w:left="75" w:right="212" w:hanging="0"/>
        <w:jc w:val="both"/>
        <w:rPr/>
      </w:pPr>
      <w:r>
        <w:rPr>
          <w:sz w:val="28"/>
          <w:szCs w:val="28"/>
        </w:rPr>
        <w:t>- старшая – 14-16 лет.</w:t>
      </w:r>
    </w:p>
    <w:p>
      <w:pPr>
        <w:pStyle w:val="Normal"/>
        <w:spacing w:lineRule="auto" w:line="276"/>
        <w:ind w:right="212" w:hanging="0"/>
        <w:jc w:val="both"/>
        <w:rPr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Возраст участников определяется на 26 мая 2023 года. </w:t>
      </w:r>
    </w:p>
    <w:p>
      <w:pPr>
        <w:pStyle w:val="Normal"/>
        <w:spacing w:lineRule="auto" w:line="276"/>
        <w:ind w:right="212" w:hang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76"/>
        <w:ind w:left="75" w:right="21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435" w:right="212" w:hanging="0"/>
        <w:jc w:val="both"/>
        <w:rPr/>
      </w:pPr>
      <w:r>
        <w:rPr>
          <w:sz w:val="28"/>
          <w:szCs w:val="28"/>
        </w:rPr>
        <w:t>3. ПОРЯДОК ПРОВЕДЕНИЯ КОНКУРСА:</w:t>
      </w:r>
    </w:p>
    <w:p>
      <w:pPr>
        <w:pStyle w:val="Normal"/>
        <w:spacing w:lineRule="auto" w:line="276"/>
        <w:ind w:right="212" w:hanging="0"/>
        <w:jc w:val="both"/>
        <w:rPr/>
      </w:pPr>
      <w:r>
        <w:rPr>
          <w:sz w:val="28"/>
          <w:szCs w:val="28"/>
        </w:rPr>
        <w:t>3.1. Сроки проведения конкурса:</w:t>
      </w:r>
    </w:p>
    <w:p>
      <w:pPr>
        <w:pStyle w:val="Normal"/>
        <w:spacing w:lineRule="auto" w:line="276"/>
        <w:ind w:left="75" w:right="212" w:firstLine="633"/>
        <w:jc w:val="both"/>
        <w:rPr/>
      </w:pPr>
      <w:r>
        <w:rPr>
          <w:sz w:val="28"/>
          <w:szCs w:val="28"/>
        </w:rPr>
        <w:t>Областной конкурс юных пианистов имени Н.Г. Лаврентьева</w:t>
      </w:r>
    </w:p>
    <w:p>
      <w:pPr>
        <w:pStyle w:val="Normal"/>
        <w:spacing w:lineRule="auto" w:line="276"/>
        <w:ind w:left="75" w:right="212" w:hanging="0"/>
        <w:jc w:val="both"/>
        <w:rPr/>
      </w:pPr>
      <w:r>
        <w:rPr>
          <w:sz w:val="28"/>
          <w:szCs w:val="28"/>
        </w:rPr>
        <w:t>проводится с 1 апреля по 26 мая 2023 года в 2 этапа: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outlineLvl w:val="0"/>
        <w:rPr/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этап</w:t>
      </w:r>
      <w:r>
        <w:rPr>
          <w:sz w:val="28"/>
          <w:szCs w:val="28"/>
        </w:rPr>
        <w:t xml:space="preserve"> – (внутришкольный) – проводится на уровне образовательных учреждений Владимирской области в период с 1 апреля по 25 апреля 2023 года.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outlineLvl w:val="0"/>
        <w:rPr/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этап</w:t>
      </w:r>
      <w:r>
        <w:rPr>
          <w:sz w:val="28"/>
          <w:szCs w:val="28"/>
        </w:rPr>
        <w:t xml:space="preserve"> – (региональный) – проводится на базе МБУДО «ДМШ №3 им. Н.Г. Лаврентьева» г. Мурома </w:t>
      </w:r>
      <w:r>
        <w:rPr>
          <w:b/>
          <w:sz w:val="28"/>
          <w:szCs w:val="28"/>
        </w:rPr>
        <w:t>26 мая 2023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в 1 тур. </w:t>
      </w:r>
    </w:p>
    <w:p>
      <w:pPr>
        <w:pStyle w:val="Normal"/>
        <w:spacing w:lineRule="auto" w:line="276"/>
        <w:ind w:right="21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right="212" w:hanging="0"/>
        <w:jc w:val="both"/>
        <w:rPr/>
      </w:pPr>
      <w:r>
        <w:rPr>
          <w:sz w:val="28"/>
          <w:szCs w:val="28"/>
        </w:rPr>
        <w:t>3.2. Программные требования для всех возрастных категорий: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>1. Полифоническое произведение эпохи барокко и классицизма (И.С. Бах,  Ф.Й. Гайдн, Г.Ф. Гендель и др.);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2. Крупная форма эпохи барокко и классицизма (сонаты, сонатины, сонатное </w:t>
      </w:r>
      <w:r>
        <w:rPr>
          <w:sz w:val="28"/>
          <w:szCs w:val="28"/>
          <w:lang w:val="en-US"/>
        </w:rPr>
        <w:t>allegro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части сонаты, вариации, рондо), (Ф.Й. Гайдн, Г.Ф. Гендель, А. Скарлатти и др.);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>3. Пьеса по выбору.</w:t>
      </w:r>
    </w:p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right="318" w:hanging="0"/>
        <w:jc w:val="both"/>
        <w:rPr/>
      </w:pPr>
      <w:r>
        <w:rPr>
          <w:sz w:val="28"/>
          <w:szCs w:val="28"/>
        </w:rPr>
        <w:t>3.3. Время исполнения программы:</w:t>
      </w:r>
    </w:p>
    <w:p>
      <w:pPr>
        <w:pStyle w:val="Normal"/>
        <w:tabs>
          <w:tab w:val="clear" w:pos="708"/>
          <w:tab w:val="left" w:pos="426" w:leader="none"/>
        </w:tabs>
        <w:spacing w:lineRule="auto" w:line="276"/>
        <w:ind w:right="212" w:hanging="0"/>
        <w:jc w:val="both"/>
        <w:rPr/>
      </w:pPr>
      <w:r>
        <w:rPr>
          <w:sz w:val="28"/>
          <w:szCs w:val="28"/>
        </w:rPr>
        <w:t>- младшая – не более 8 минут;</w:t>
      </w:r>
    </w:p>
    <w:p>
      <w:pPr>
        <w:pStyle w:val="Normal"/>
        <w:spacing w:lineRule="auto" w:line="276" w:before="0" w:after="0"/>
        <w:ind w:right="212" w:hanging="0"/>
        <w:contextualSpacing/>
        <w:jc w:val="both"/>
        <w:rPr/>
      </w:pPr>
      <w:r>
        <w:rPr>
          <w:sz w:val="28"/>
          <w:szCs w:val="28"/>
        </w:rPr>
        <w:t>- средняя – не более 10 минут;</w:t>
      </w:r>
    </w:p>
    <w:p>
      <w:pPr>
        <w:pStyle w:val="Normal"/>
        <w:spacing w:lineRule="auto" w:line="276" w:before="0" w:after="0"/>
        <w:ind w:right="212" w:hanging="0"/>
        <w:contextualSpacing/>
        <w:jc w:val="both"/>
        <w:rPr/>
      </w:pPr>
      <w:r>
        <w:rPr>
          <w:sz w:val="28"/>
          <w:szCs w:val="28"/>
        </w:rPr>
        <w:t>- старшая – не более 15 минут.</w:t>
      </w:r>
    </w:p>
    <w:p>
      <w:pPr>
        <w:pStyle w:val="Normal"/>
        <w:spacing w:lineRule="auto" w:line="276"/>
        <w:ind w:right="318" w:hanging="0"/>
        <w:jc w:val="both"/>
        <w:rPr/>
      </w:pPr>
      <w:r>
        <w:rPr>
          <w:sz w:val="28"/>
          <w:szCs w:val="28"/>
        </w:rPr>
        <w:t>Произведения участниками конкурса исполняются наизусть.</w:t>
      </w:r>
    </w:p>
    <w:p>
      <w:pPr>
        <w:pStyle w:val="Normal"/>
        <w:spacing w:lineRule="auto" w:line="276"/>
        <w:ind w:right="21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right="212" w:hanging="0"/>
        <w:jc w:val="both"/>
        <w:rPr/>
      </w:pPr>
      <w:r>
        <w:rPr>
          <w:sz w:val="28"/>
          <w:szCs w:val="28"/>
        </w:rPr>
        <w:t>3.4. Порядок выступления участников:</w:t>
      </w:r>
    </w:p>
    <w:p>
      <w:pPr>
        <w:pStyle w:val="Normal"/>
        <w:tabs>
          <w:tab w:val="clear" w:pos="708"/>
          <w:tab w:val="left" w:pos="720" w:leader="none"/>
          <w:tab w:val="center" w:pos="5220" w:leader="none"/>
        </w:tabs>
        <w:spacing w:lineRule="auto" w:line="276"/>
        <w:jc w:val="both"/>
        <w:rPr/>
      </w:pPr>
      <w:r>
        <w:rPr>
          <w:sz w:val="28"/>
          <w:szCs w:val="28"/>
        </w:rPr>
        <w:t>Порядок выступления участников на конкурсе устанавливается жеребьевкой по каждой возрастной категории, которая проводится в день конкурса.</w:t>
      </w:r>
    </w:p>
    <w:p>
      <w:pPr>
        <w:pStyle w:val="Normal"/>
        <w:tabs>
          <w:tab w:val="clear" w:pos="708"/>
          <w:tab w:val="left" w:pos="720" w:leader="none"/>
          <w:tab w:val="center" w:pos="5220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3.5. В случае нарушения условий настоящего Положения жюри может снять 1-3 балла с конечного результата участника конкурса. </w:t>
      </w:r>
    </w:p>
    <w:p>
      <w:pPr>
        <w:pStyle w:val="Normal"/>
        <w:tabs>
          <w:tab w:val="clear" w:pos="708"/>
          <w:tab w:val="left" w:pos="720" w:leader="none"/>
          <w:tab w:val="center" w:pos="5220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3.6. Изменения в программе допускаются не позднее, чем за 10 дней до начала конкурса с обязательным (письменным) уведомлением организаторов конкурсного мероприятия. </w:t>
      </w:r>
    </w:p>
    <w:p>
      <w:pPr>
        <w:pStyle w:val="Normal"/>
        <w:spacing w:lineRule="auto" w:line="276" w:before="0" w:after="0"/>
        <w:ind w:right="212" w:hanging="0"/>
        <w:contextualSpacing/>
        <w:jc w:val="both"/>
        <w:rPr/>
      </w:pPr>
      <w:r>
        <w:rPr>
          <w:sz w:val="28"/>
          <w:szCs w:val="28"/>
        </w:rPr>
        <w:t>3.7.Все прослушивания проводятся публично.</w:t>
      </w:r>
    </w:p>
    <w:p>
      <w:pPr>
        <w:pStyle w:val="Normal"/>
        <w:tabs>
          <w:tab w:val="clear" w:pos="708"/>
          <w:tab w:val="left" w:pos="1276" w:leader="none"/>
        </w:tabs>
        <w:spacing w:lineRule="auto" w:line="276"/>
        <w:jc w:val="both"/>
        <w:rPr/>
      </w:pPr>
      <w:r>
        <w:rPr>
          <w:sz w:val="28"/>
          <w:szCs w:val="28"/>
        </w:rPr>
        <w:tab/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  <w:t>4. ПОДВЕДЕНИЕ ИТОГОВ КОНКУРСА (работа жюри):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4.1. Для подведения итогов конкурса создается жюри, состав которого формируется и утверждается приказом Учебно-методического информационного центра по образованию в сфере культуры по согласованию с Департаментом культуры Владимирской области (основание: приказ Департамента культуры и туризма № 10 от 21.01.2014 г. п. 3.4.).</w:t>
      </w:r>
    </w:p>
    <w:p>
      <w:pPr>
        <w:pStyle w:val="Normal"/>
        <w:spacing w:lineRule="auto" w:line="276"/>
        <w:jc w:val="both"/>
        <w:rPr/>
      </w:pPr>
      <w:r>
        <w:rPr>
          <w:sz w:val="28"/>
        </w:rPr>
        <w:t>4.2.</w:t>
      </w:r>
      <w:r>
        <w:rPr>
          <w:sz w:val="28"/>
          <w:szCs w:val="28"/>
        </w:rPr>
        <w:t>Победителям конкурса присуждаются следующие звания и соответствующие им дипломы: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- Гран-при присуждается участнику конкурса, набравшему максимальное количество баллов среди всех возрастных категорий; 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>- победителям конкурса, занявшим 1, 2, 3 места присуждается звание «Лауреат» с вручением диплома соответствующей степени;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>- участникам, занявшим 4-е место, присуждается звание «Дипломант» с вручением диплома;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>- участникам конкурса, не получившим звание лауреата или дипломанта, вручаются дипломы участников конкурса.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Жюри оценивает конкурсантов по 10-ти балльной системе.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4.</w:t>
      </w:r>
      <w:r>
        <w:rPr>
          <w:sz w:val="28"/>
          <w:szCs w:val="28"/>
        </w:rPr>
        <w:t>4</w:t>
      </w:r>
      <w:r>
        <w:rPr>
          <w:sz w:val="28"/>
          <w:szCs w:val="28"/>
        </w:rPr>
        <w:t>. В зависимости от достигнутых результатов жюри может: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присуждать не все места;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делить места между участниками;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учреждать специальные призы.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>Решение жюри окончательное и обсуждению не подлежит.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4.6. </w:t>
      </w:r>
      <w:r>
        <w:rPr>
          <w:sz w:val="28"/>
          <w:szCs w:val="28"/>
        </w:rPr>
        <w:t>Оценочные листы членов жюри конфиденциальны, демонстрации или выдаче не подлежат.</w:t>
      </w:r>
    </w:p>
    <w:p>
      <w:pPr>
        <w:pStyle w:val="Normal"/>
        <w:spacing w:lineRule="auto" w:line="276"/>
        <w:ind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4.7.</w:t>
      </w:r>
      <w:r>
        <w:rPr>
          <w:i w:val="false"/>
          <w:iCs w:val="false"/>
          <w:sz w:val="28"/>
          <w:szCs w:val="28"/>
        </w:rPr>
        <w:t>Члены жюри, представляющие на конкурс своих учеников, при подведении итогов не принимают участие в обсуждении данных участников конкурса.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>4.</w:t>
      </w:r>
      <w:r>
        <w:rPr>
          <w:sz w:val="28"/>
          <w:szCs w:val="28"/>
        </w:rPr>
        <w:t>8</w:t>
      </w:r>
      <w:r>
        <w:rPr>
          <w:sz w:val="28"/>
          <w:szCs w:val="28"/>
        </w:rPr>
        <w:t>.Учредитель и организаторы областного конкурсного мероприятия могут присуждать специальные призы.</w:t>
      </w:r>
    </w:p>
    <w:p>
      <w:pPr>
        <w:pStyle w:val="ListParagraph"/>
        <w:spacing w:lineRule="auto" w:line="276"/>
        <w:ind w:left="0" w:right="212" w:hanging="0"/>
        <w:jc w:val="both"/>
        <w:rPr/>
      </w:pPr>
      <w:r>
        <w:rPr>
          <w:sz w:val="28"/>
          <w:szCs w:val="28"/>
        </w:rPr>
        <w:t>4.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Критерии оценки: </w:t>
      </w:r>
    </w:p>
    <w:p>
      <w:pPr>
        <w:pStyle w:val="ListParagraph"/>
        <w:spacing w:lineRule="auto" w:line="276"/>
        <w:ind w:left="0" w:right="212" w:firstLine="75"/>
        <w:jc w:val="both"/>
        <w:rPr/>
      </w:pPr>
      <w:r>
        <w:rPr>
          <w:sz w:val="28"/>
          <w:szCs w:val="28"/>
        </w:rPr>
        <w:t>- техника и виртуозность исполнения программы;</w:t>
      </w:r>
    </w:p>
    <w:p>
      <w:pPr>
        <w:pStyle w:val="Normal"/>
        <w:spacing w:lineRule="auto" w:line="276"/>
        <w:ind w:right="212" w:firstLine="75"/>
        <w:jc w:val="both"/>
        <w:rPr/>
      </w:pPr>
      <w:r>
        <w:rPr>
          <w:sz w:val="28"/>
          <w:szCs w:val="28"/>
        </w:rPr>
        <w:t>- выразительность исполнения программы;</w:t>
      </w:r>
    </w:p>
    <w:p>
      <w:pPr>
        <w:pStyle w:val="Normal"/>
        <w:spacing w:lineRule="auto" w:line="276"/>
        <w:ind w:right="212" w:firstLine="75"/>
        <w:jc w:val="both"/>
        <w:rPr/>
      </w:pPr>
      <w:r>
        <w:rPr>
          <w:sz w:val="28"/>
          <w:szCs w:val="28"/>
        </w:rPr>
        <w:t>- индивидуальная трактовка исполнения программы;</w:t>
      </w:r>
    </w:p>
    <w:p>
      <w:pPr>
        <w:pStyle w:val="Normal"/>
        <w:spacing w:lineRule="auto" w:line="276"/>
        <w:ind w:right="212" w:firstLine="75"/>
        <w:jc w:val="both"/>
        <w:rPr/>
      </w:pPr>
      <w:r>
        <w:rPr>
          <w:sz w:val="28"/>
          <w:szCs w:val="28"/>
        </w:rPr>
        <w:t>- соответствие репертуара возрастным особенностям исполнителя.</w:t>
      </w:r>
    </w:p>
    <w:p>
      <w:pPr>
        <w:pStyle w:val="Normal"/>
        <w:spacing w:lineRule="auto" w:line="276"/>
        <w:ind w:right="212" w:firstLine="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right="212" w:firstLine="75"/>
        <w:jc w:val="both"/>
        <w:rPr/>
      </w:pPr>
      <w:r>
        <w:rPr>
          <w:sz w:val="28"/>
          <w:szCs w:val="28"/>
        </w:rPr>
        <w:t>5.СРОКИ ПОДАЧИ ЗАЯВОК И УСЛОВИЯ ФИНАНСИРОВАНИЯ:</w:t>
      </w:r>
    </w:p>
    <w:p>
      <w:pPr>
        <w:pStyle w:val="Normal"/>
        <w:spacing w:lineRule="auto" w:line="276"/>
        <w:ind w:right="212" w:firstLine="75"/>
        <w:jc w:val="both"/>
        <w:rPr>
          <w:sz w:val="28"/>
          <w:szCs w:val="28"/>
        </w:rPr>
      </w:pPr>
      <w:r>
        <w:rPr>
          <w:sz w:val="28"/>
          <w:szCs w:val="28"/>
        </w:rPr>
        <w:t>5.1. Заявки на участие во II этапе (Приложение №1) направляются д</w:t>
      </w:r>
      <w:r>
        <w:rPr>
          <w:sz w:val="28"/>
          <w:szCs w:val="28"/>
          <w:u w:val="single"/>
        </w:rPr>
        <w:t>о 25 апреля 2023 года одновременно в 2 адреса:</w:t>
      </w:r>
    </w:p>
    <w:p>
      <w:pPr>
        <w:pStyle w:val="Normal"/>
        <w:numPr>
          <w:ilvl w:val="0"/>
          <w:numId w:val="0"/>
        </w:numPr>
        <w:spacing w:lineRule="auto" w:line="276"/>
        <w:ind w:left="720" w:right="212" w:hanging="0"/>
        <w:jc w:val="both"/>
        <w:rPr/>
      </w:pPr>
      <w:r>
        <w:rPr>
          <w:sz w:val="28"/>
          <w:szCs w:val="28"/>
        </w:rPr>
        <w:t xml:space="preserve">- в УМЦО по электронной почте </w:t>
      </w:r>
      <w:hyperlink r:id="rId2">
        <w:r>
          <w:rPr>
            <w:b/>
            <w:bCs/>
            <w:sz w:val="28"/>
            <w:szCs w:val="28"/>
            <w:lang w:val="en-US"/>
          </w:rPr>
          <w:t>vera</w:t>
        </w:r>
        <w:r>
          <w:rPr>
            <w:b/>
            <w:bCs/>
            <w:sz w:val="28"/>
            <w:szCs w:val="28"/>
          </w:rPr>
          <w:t>.</w:t>
        </w:r>
        <w:r>
          <w:rPr>
            <w:b/>
            <w:bCs/>
            <w:sz w:val="28"/>
            <w:szCs w:val="28"/>
            <w:lang w:val="en-US"/>
          </w:rPr>
          <w:t>rudnitskaya</w:t>
        </w:r>
        <w:r>
          <w:rPr>
            <w:b/>
            <w:bCs/>
            <w:sz w:val="28"/>
            <w:szCs w:val="28"/>
          </w:rPr>
          <w:t>2013@</w:t>
        </w:r>
        <w:r>
          <w:rPr>
            <w:b/>
            <w:bCs/>
            <w:sz w:val="28"/>
            <w:szCs w:val="28"/>
            <w:lang w:val="en-US"/>
          </w:rPr>
          <w:t>yandex</w:t>
        </w:r>
        <w:r>
          <w:rPr>
            <w:b/>
            <w:bCs/>
            <w:sz w:val="28"/>
            <w:szCs w:val="28"/>
          </w:rPr>
          <w:t>.</w:t>
        </w:r>
        <w:r>
          <w:rPr>
            <w:b/>
            <w:bCs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с пометкой «</w:t>
      </w:r>
      <w:r>
        <w:rPr>
          <w:sz w:val="28"/>
          <w:szCs w:val="28"/>
          <w:u w:val="none"/>
        </w:rPr>
        <w:t>на</w:t>
      </w:r>
      <w:r>
        <w:rPr>
          <w:rStyle w:val="Style13"/>
          <w:color w:val="000000"/>
          <w:sz w:val="28"/>
          <w:szCs w:val="28"/>
          <w:u w:val="none"/>
        </w:rPr>
        <w:t xml:space="preserve"> </w:t>
      </w:r>
      <w:r>
        <w:rPr>
          <w:rStyle w:val="Style13"/>
          <w:color w:val="000000"/>
          <w:sz w:val="28"/>
          <w:u w:val="none"/>
        </w:rPr>
        <w:t>конкурс им. Н.Г. Лаврентьева»;</w:t>
      </w:r>
    </w:p>
    <w:p>
      <w:pPr>
        <w:pStyle w:val="Normal"/>
        <w:numPr>
          <w:ilvl w:val="0"/>
          <w:numId w:val="0"/>
        </w:numPr>
        <w:spacing w:lineRule="auto" w:line="276"/>
        <w:ind w:left="720" w:right="212" w:hanging="0"/>
        <w:jc w:val="both"/>
        <w:rPr/>
      </w:pPr>
      <w:r>
        <w:rPr>
          <w:rStyle w:val="Style13"/>
          <w:color w:val="000000"/>
          <w:sz w:val="28"/>
          <w:u w:val="none"/>
        </w:rPr>
        <w:t xml:space="preserve">- в г. Муром, </w:t>
      </w:r>
      <w:r>
        <w:rPr>
          <w:sz w:val="28"/>
          <w:szCs w:val="28"/>
        </w:rPr>
        <w:t xml:space="preserve">602263, Владимирская обл., ул. Красногвардейская, д.4 МБУДО «Детская музыкальная школа №3 им. Н.Г. Лаврентьева» </w:t>
      </w:r>
    </w:p>
    <w:p>
      <w:pPr>
        <w:pStyle w:val="Normal"/>
        <w:spacing w:lineRule="auto" w:line="276"/>
        <w:ind w:right="-30" w:hanging="0"/>
        <w:jc w:val="both"/>
        <w:rPr/>
      </w:pPr>
      <w:r>
        <w:rPr>
          <w:sz w:val="28"/>
          <w:szCs w:val="28"/>
        </w:rPr>
        <w:t>на Конкурс имени Н.Г. Лаврентьева. Тел.(49234) 2-17-46,  факс (49234) 3-32-39,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sz w:val="28"/>
          <w:szCs w:val="28"/>
          <w:lang w:val="en-US"/>
        </w:rPr>
        <w:t>e</w:t>
      </w:r>
      <w:r>
        <w:rPr>
          <w:b w:val="false"/>
          <w:bCs w:val="false"/>
          <w:sz w:val="28"/>
          <w:szCs w:val="28"/>
        </w:rPr>
        <w:t>-</w:t>
      </w:r>
      <w:r>
        <w:rPr>
          <w:b w:val="false"/>
          <w:bCs w:val="false"/>
          <w:sz w:val="28"/>
          <w:szCs w:val="28"/>
          <w:lang w:val="en-US"/>
        </w:rPr>
        <w:t>mail</w:t>
      </w:r>
      <w:r>
        <w:rPr>
          <w:b w:val="false"/>
          <w:bCs w:val="false"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hyperlink r:id="rId3">
        <w:r>
          <w:rPr>
            <w:b/>
            <w:bCs/>
            <w:color w:val="auto"/>
            <w:sz w:val="28"/>
            <w:szCs w:val="28"/>
          </w:rPr>
          <w:t>3</w:t>
        </w:r>
        <w:r>
          <w:rPr>
            <w:b/>
            <w:bCs/>
            <w:color w:val="auto"/>
            <w:sz w:val="28"/>
            <w:szCs w:val="28"/>
            <w:lang w:val="en-US"/>
          </w:rPr>
          <w:t>muz</w:t>
        </w:r>
        <w:r>
          <w:rPr>
            <w:b/>
            <w:bCs/>
            <w:color w:val="auto"/>
            <w:sz w:val="28"/>
            <w:szCs w:val="28"/>
          </w:rPr>
          <w:t>@</w:t>
        </w:r>
        <w:r>
          <w:rPr>
            <w:b/>
            <w:bCs/>
            <w:color w:val="auto"/>
            <w:sz w:val="28"/>
            <w:szCs w:val="28"/>
            <w:lang w:val="en-US"/>
          </w:rPr>
          <w:t>mail</w:t>
        </w:r>
        <w:r>
          <w:rPr>
            <w:b/>
            <w:bCs/>
            <w:color w:val="auto"/>
            <w:sz w:val="28"/>
            <w:szCs w:val="28"/>
          </w:rPr>
          <w:t>.</w:t>
        </w:r>
        <w:r>
          <w:rPr>
            <w:b/>
            <w:bCs/>
            <w:color w:val="auto"/>
            <w:sz w:val="28"/>
            <w:szCs w:val="28"/>
            <w:lang w:val="en-US"/>
          </w:rPr>
          <w:t>ru</w:t>
        </w:r>
      </w:hyperlink>
    </w:p>
    <w:p>
      <w:pPr>
        <w:pStyle w:val="Style18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76"/>
        <w:ind w:hanging="0"/>
        <w:rPr/>
      </w:pPr>
      <w:r>
        <w:rPr>
          <w:sz w:val="28"/>
          <w:szCs w:val="28"/>
        </w:rPr>
        <w:t>К заявке прилагается:</w:t>
      </w:r>
    </w:p>
    <w:p>
      <w:pPr>
        <w:pStyle w:val="Style18"/>
        <w:spacing w:lineRule="auto" w:line="276"/>
        <w:rPr/>
      </w:pPr>
      <w:r>
        <w:rPr>
          <w:sz w:val="28"/>
          <w:szCs w:val="28"/>
        </w:rPr>
        <w:t>- ксерокопия свидетельства о рождении или первой страницы паспорта участника конкурса;</w:t>
      </w:r>
    </w:p>
    <w:p>
      <w:pPr>
        <w:pStyle w:val="Style18"/>
        <w:spacing w:lineRule="auto" w:line="276"/>
        <w:rPr/>
      </w:pPr>
      <w:r>
        <w:rPr>
          <w:sz w:val="28"/>
          <w:szCs w:val="28"/>
        </w:rPr>
        <w:t>- заявление на обработку персональных данных несовершеннолетнего (Приложение №2);</w:t>
      </w:r>
    </w:p>
    <w:p>
      <w:pPr>
        <w:pStyle w:val="Style18"/>
        <w:spacing w:lineRule="auto" w:line="276"/>
        <w:rPr/>
      </w:pPr>
      <w:r>
        <w:rPr>
          <w:sz w:val="28"/>
          <w:szCs w:val="28"/>
        </w:rPr>
        <w:t>- заявление на обработку персональных данных преподавателя (Приложение №3);</w:t>
      </w:r>
    </w:p>
    <w:p>
      <w:pPr>
        <w:pStyle w:val="Style18"/>
        <w:spacing w:lineRule="auto" w:line="276"/>
        <w:rPr/>
      </w:pPr>
      <w:r>
        <w:rPr>
          <w:sz w:val="28"/>
          <w:szCs w:val="28"/>
        </w:rPr>
        <w:t>- копия платежного поручения или квитанции об уплате вступительного взноса.</w:t>
      </w:r>
    </w:p>
    <w:p>
      <w:pPr>
        <w:pStyle w:val="Normal"/>
        <w:spacing w:lineRule="auto" w:line="276"/>
        <w:ind w:right="-148" w:hanging="0"/>
        <w:jc w:val="both"/>
        <w:rPr>
          <w:b/>
          <w:b/>
          <w:bCs/>
        </w:rPr>
      </w:pPr>
      <w:r>
        <w:rPr>
          <w:b/>
          <w:bCs/>
          <w:i/>
          <w:sz w:val="28"/>
          <w:szCs w:val="28"/>
        </w:rPr>
        <w:t>Заявки, поступившие позднее 25 апреля 2023 года, не принимаются и не рассматриваются.</w:t>
      </w:r>
    </w:p>
    <w:p>
      <w:pPr>
        <w:pStyle w:val="Normal"/>
        <w:spacing w:lineRule="auto" w:line="276"/>
        <w:ind w:right="-148" w:hanging="0"/>
        <w:jc w:val="both"/>
        <w:rPr>
          <w:b/>
          <w:b/>
          <w:bCs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5.2.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Списки участников конкурса будут размещены на официальных сайтах МБУДО «ДМШ №3 имени Н.Г.Лаврентьева» и ГБОУДПО «Учебно-методический информационный центр по образованию в сфере культуры» </w:t>
      </w:r>
      <w:r>
        <w:rPr>
          <w:rFonts w:cs="Times New Roman"/>
          <w:b/>
          <w:bCs/>
          <w:i w:val="false"/>
          <w:iCs w:val="false"/>
          <w:color w:val="000000"/>
          <w:sz w:val="28"/>
          <w:szCs w:val="28"/>
          <w:u w:val="none"/>
        </w:rPr>
        <w:t>не позднее 21 мая 2023 года.</w:t>
      </w:r>
    </w:p>
    <w:p>
      <w:pPr>
        <w:pStyle w:val="Normal"/>
        <w:spacing w:lineRule="auto" w:line="276"/>
        <w:ind w:right="-148" w:hanging="0"/>
        <w:jc w:val="both"/>
        <w:rPr/>
      </w:pPr>
      <w:r>
        <w:rPr>
          <w:sz w:val="28"/>
          <w:szCs w:val="28"/>
        </w:rPr>
        <w:t>5.3. Финансирование конкурса осуществляется за счет вступительных взносов.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Вступительный взнос для участников конкурса - </w:t>
      </w:r>
      <w:r>
        <w:rPr>
          <w:b/>
          <w:sz w:val="28"/>
          <w:szCs w:val="28"/>
        </w:rPr>
        <w:t>1500 (одна тысяча пятьсот) рублей</w:t>
      </w:r>
      <w:r>
        <w:rPr>
          <w:sz w:val="28"/>
          <w:szCs w:val="28"/>
        </w:rPr>
        <w:t xml:space="preserve"> перечисляется на расчётный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счёт ДМШ №3 им. Н.Г. Лаврентьева.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РЕКВИЗИТЫ: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Получатель: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ФИНАНСОВОЕ УПРАВЛЕНИЕ АДМИНИСТРАЦИИ ОКРУГА МУРОМ (МБУДО «ДМШ №3 им. Н.Г. Лаврентьева», л/с 20286Х80980)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ИНН 3307015203 КПП 333401001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Казначейский счет: 03234643177350002800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Банк получателя</w:t>
      </w:r>
      <w:r>
        <w:rPr>
          <w:rFonts w:eastAsia="Calibri" w:eastAsiaTheme="minorHAnsi"/>
          <w:sz w:val="28"/>
          <w:szCs w:val="28"/>
          <w:lang w:eastAsia="en-US"/>
        </w:rPr>
        <w:t>: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ОТДЕЛЕНИЕ ВЛАДИМИР БАНКА РОСИИ//УФК по Владимирской области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Г. Владимир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БИК 011708377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Единый казначейский счет:</w:t>
      </w:r>
      <w:r>
        <w:rPr>
          <w:rFonts w:eastAsia="Calibri" w:eastAsiaTheme="minorHAnsi"/>
          <w:sz w:val="28"/>
          <w:szCs w:val="28"/>
          <w:lang w:eastAsia="en-US"/>
        </w:rPr>
        <w:t xml:space="preserve"> 40102810945370000020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Назначение платежа: КБК 00000000000000000150</w:t>
      </w:r>
    </w:p>
    <w:p>
      <w:pPr>
        <w:pStyle w:val="Normal"/>
        <w:spacing w:lineRule="atLeast" w:line="240" w:before="0" w:after="200"/>
        <w:jc w:val="both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взнос за участие в конкурсе им. Н.Г. Лаврентьева.</w:t>
      </w:r>
    </w:p>
    <w:p>
      <w:pPr>
        <w:pStyle w:val="Normal"/>
        <w:ind w:right="-14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8" w:hanging="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участника конкурса сумма взноса не возвращается.</w:t>
      </w:r>
    </w:p>
    <w:p>
      <w:pPr>
        <w:pStyle w:val="Normal"/>
        <w:ind w:right="-148" w:hanging="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пребыванию на конкурсе участников, преподавателей, родителей и других сопровождающих лиц (питание, проживание, транспортные расходы) несут направляющие организации или сами конкурсанты.</w:t>
      </w:r>
    </w:p>
    <w:p>
      <w:pPr>
        <w:pStyle w:val="Normal"/>
        <w:rPr/>
      </w:pPr>
      <w:r>
        <w:rPr/>
      </w:r>
    </w:p>
    <w:p>
      <w:pPr>
        <w:pStyle w:val="8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8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8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8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8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8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8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8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8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8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tabs>
          <w:tab w:val="clear" w:pos="708"/>
          <w:tab w:val="left" w:pos="567" w:leader="none"/>
        </w:tabs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8"/>
        <w:tabs>
          <w:tab w:val="clear" w:pos="708"/>
          <w:tab w:val="left" w:pos="567" w:leader="none"/>
        </w:tabs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8"/>
        <w:tabs>
          <w:tab w:val="clear" w:pos="708"/>
          <w:tab w:val="left" w:pos="567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Normal"/>
        <w:ind w:right="392" w:hanging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областном конкурсе юных пианистов</w:t>
      </w:r>
    </w:p>
    <w:p>
      <w:pPr>
        <w:pStyle w:val="Normal"/>
        <w:ind w:right="392" w:hanging="0"/>
        <w:jc w:val="center"/>
        <w:rPr>
          <w:sz w:val="28"/>
          <w:szCs w:val="28"/>
        </w:rPr>
      </w:pPr>
      <w:r>
        <w:rPr>
          <w:sz w:val="28"/>
          <w:szCs w:val="28"/>
        </w:rPr>
        <w:t>имени Н.Г. Лаврентьева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42" w:hanging="0"/>
        <w:rPr>
          <w:sz w:val="28"/>
          <w:szCs w:val="28"/>
        </w:rPr>
      </w:pPr>
      <w:r>
        <w:rPr>
          <w:sz w:val="28"/>
          <w:szCs w:val="28"/>
        </w:rPr>
        <w:t>1. Ф.И.О. участника (полностью)___________________________________</w:t>
      </w:r>
    </w:p>
    <w:p>
      <w:pPr>
        <w:pStyle w:val="Normal"/>
        <w:ind w:left="180" w:hanging="0"/>
        <w:rPr>
          <w:sz w:val="28"/>
          <w:szCs w:val="28"/>
        </w:rPr>
      </w:pPr>
      <w:r>
        <w:rPr>
          <w:sz w:val="28"/>
          <w:szCs w:val="28"/>
        </w:rPr>
        <w:t xml:space="preserve">2. Число, месяц, год рождения (ксерокопия свидетельства о рождении или первой страницы паспорта </w:t>
      </w:r>
      <w:r>
        <w:rPr>
          <w:b/>
          <w:sz w:val="28"/>
          <w:szCs w:val="28"/>
          <w:u w:val="single"/>
        </w:rPr>
        <w:t>прилагается в обязательном порядке)</w:t>
      </w:r>
      <w:r>
        <w:rPr>
          <w:sz w:val="28"/>
          <w:szCs w:val="28"/>
        </w:rPr>
        <w:t>______</w:t>
      </w:r>
    </w:p>
    <w:p>
      <w:pPr>
        <w:pStyle w:val="Normal"/>
        <w:ind w:left="180" w:hang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pStyle w:val="Normal"/>
        <w:ind w:left="180" w:hanging="0"/>
        <w:rPr>
          <w:sz w:val="28"/>
          <w:szCs w:val="28"/>
        </w:rPr>
      </w:pPr>
      <w:r>
        <w:rPr>
          <w:sz w:val="28"/>
          <w:szCs w:val="28"/>
        </w:rPr>
        <w:t>3. Полное название образовательного учреждения в точном соответствии с Уставом, адрес, телефон, факс_____________________________________</w:t>
      </w:r>
    </w:p>
    <w:p>
      <w:pPr>
        <w:pStyle w:val="Normal"/>
        <w:ind w:left="180" w:hanging="0"/>
        <w:rPr>
          <w:sz w:val="28"/>
          <w:szCs w:val="28"/>
        </w:rPr>
      </w:pPr>
      <w:r>
        <w:rPr>
          <w:sz w:val="28"/>
          <w:szCs w:val="28"/>
        </w:rPr>
        <w:t>4. Возрастная категория___________________________________________</w:t>
      </w:r>
    </w:p>
    <w:p>
      <w:pPr>
        <w:pStyle w:val="Normal"/>
        <w:ind w:left="180" w:hanging="0"/>
        <w:rPr>
          <w:sz w:val="28"/>
          <w:szCs w:val="28"/>
        </w:rPr>
      </w:pPr>
      <w:r>
        <w:rPr>
          <w:sz w:val="28"/>
          <w:szCs w:val="28"/>
        </w:rPr>
        <w:t>5. Класс в ДМШ (ДШИ) __________________________________________</w:t>
      </w:r>
    </w:p>
    <w:p>
      <w:pPr>
        <w:pStyle w:val="Normal"/>
        <w:ind w:left="180" w:hanging="0"/>
        <w:rPr>
          <w:sz w:val="28"/>
          <w:szCs w:val="28"/>
        </w:rPr>
      </w:pPr>
      <w:r>
        <w:rPr>
          <w:sz w:val="28"/>
          <w:szCs w:val="28"/>
        </w:rPr>
        <w:t>6. Ф.И.О. преподавателя (полностью)________________________________</w:t>
      </w:r>
    </w:p>
    <w:p>
      <w:pPr>
        <w:pStyle w:val="Normal"/>
        <w:ind w:left="180" w:hanging="0"/>
        <w:rPr>
          <w:sz w:val="28"/>
          <w:szCs w:val="28"/>
        </w:rPr>
      </w:pPr>
      <w:r>
        <w:rPr>
          <w:sz w:val="28"/>
          <w:szCs w:val="28"/>
        </w:rPr>
        <w:t>7. Программа выступления с хронометражем (точное название произведений, № опуса, тональность) ________________________________</w:t>
      </w:r>
    </w:p>
    <w:p>
      <w:pPr>
        <w:pStyle w:val="Normal"/>
        <w:ind w:left="180" w:hanging="0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Положением о конкурсе ознакомлен и согласен.</w:t>
      </w:r>
    </w:p>
    <w:p>
      <w:pPr>
        <w:pStyle w:val="Normal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Подпись преподавателя конкурсанта____________________________</w:t>
      </w:r>
    </w:p>
    <w:p>
      <w:pPr>
        <w:pStyle w:val="Normal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Число и подпись руководителя учреждения, печать.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согласие родителя/законного представителя на обработку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персональных данных несовершеннолетнего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    </w:t>
      </w:r>
      <w:r>
        <w:rPr/>
        <w:t>(</w:t>
      </w:r>
      <w:r>
        <w:rPr>
          <w:sz w:val="18"/>
          <w:szCs w:val="18"/>
        </w:rPr>
        <w:t>ФИО</w:t>
      </w:r>
      <w:r>
        <w:rPr/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являющийся законным представителем несовершеннолетнего_____________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, даю своё согласие на сбор, </w:t>
      </w:r>
    </w:p>
    <w:p>
      <w:pPr>
        <w:pStyle w:val="Normal"/>
        <w:jc w:val="both"/>
        <w:rPr/>
      </w:pPr>
      <w:r>
        <w:rPr/>
        <w:t xml:space="preserve">                                  </w:t>
      </w:r>
      <w:r>
        <w:rPr/>
        <w:t>(</w:t>
      </w:r>
      <w:r>
        <w:rPr>
          <w:sz w:val="18"/>
          <w:szCs w:val="18"/>
        </w:rPr>
        <w:t>ФИО несовершеннолетнего</w:t>
      </w:r>
      <w:r>
        <w:rPr/>
        <w:t>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систематизацию, уточнение, использование, хранение и обработку его/её персональных данных (паспортные данные, данные свидетельства о рождении, класс в ДМШ, ДШИ, контактный телефон). Разрешаю публикацию аудио, фото, видеоматериалов на официальном сайте учреждения.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_________________</w:t>
      </w:r>
    </w:p>
    <w:p>
      <w:pPr>
        <w:pStyle w:val="Normal"/>
        <w:spacing w:lineRule="auto" w:line="360"/>
        <w:jc w:val="both"/>
        <w:rPr>
          <w:sz w:val="18"/>
          <w:szCs w:val="18"/>
        </w:rPr>
      </w:pPr>
      <w:r>
        <w:rPr/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>(число)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</w:t>
      </w:r>
    </w:p>
    <w:p>
      <w:pPr>
        <w:pStyle w:val="Normal"/>
        <w:jc w:val="both"/>
        <w:rPr>
          <w:sz w:val="18"/>
          <w:szCs w:val="18"/>
        </w:rPr>
      </w:pPr>
      <w:r>
        <w:rPr/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 преподавателя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 ,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(ФИО)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сбор, систематизацию, уточнение, использование, хранение и обработку своих персональных данных (паспортные данные, контактный телефон). Разрешаю публикацию аудио, фото, видеоматериалов на официальном сайте учреждения.</w:t>
      </w:r>
    </w:p>
    <w:p>
      <w:pPr>
        <w:pStyle w:val="Normal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_________________</w:t>
      </w:r>
    </w:p>
    <w:p>
      <w:pPr>
        <w:pStyle w:val="Normal"/>
        <w:spacing w:lineRule="auto" w: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>(число)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785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bc785c"/>
    <w:pPr>
      <w:keepNext w:val="true"/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link w:val="30"/>
    <w:qFormat/>
    <w:rsid w:val="00bc785c"/>
    <w:pPr>
      <w:keepNext w:val="true"/>
      <w:jc w:val="center"/>
      <w:outlineLvl w:val="2"/>
    </w:pPr>
    <w:rPr>
      <w:b/>
      <w:sz w:val="32"/>
    </w:rPr>
  </w:style>
  <w:style w:type="paragraph" w:styleId="6">
    <w:name w:val="Heading 6"/>
    <w:basedOn w:val="Normal"/>
    <w:next w:val="Normal"/>
    <w:link w:val="60"/>
    <w:qFormat/>
    <w:rsid w:val="00bc785c"/>
    <w:pPr>
      <w:keepNext w:val="true"/>
      <w:ind w:firstLine="567"/>
      <w:jc w:val="both"/>
      <w:outlineLvl w:val="5"/>
    </w:pPr>
    <w:rPr>
      <w:sz w:val="28"/>
    </w:rPr>
  </w:style>
  <w:style w:type="paragraph" w:styleId="7">
    <w:name w:val="Heading 7"/>
    <w:basedOn w:val="Normal"/>
    <w:next w:val="Normal"/>
    <w:link w:val="70"/>
    <w:qFormat/>
    <w:rsid w:val="00bc785c"/>
    <w:pPr>
      <w:keepNext w:val="true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link w:val="80"/>
    <w:qFormat/>
    <w:rsid w:val="00bc785c"/>
    <w:pPr>
      <w:keepNext w:val="true"/>
      <w:jc w:val="center"/>
      <w:outlineLvl w:val="7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bc785c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bc785c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bc785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bc785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bc785c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9" w:customStyle="1">
    <w:name w:val="Основной текст Знак"/>
    <w:basedOn w:val="DefaultParagraphFont"/>
    <w:link w:val="a3"/>
    <w:qFormat/>
    <w:rsid w:val="00bc785c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22" w:customStyle="1">
    <w:name w:val="Основной текст 2 Знак"/>
    <w:basedOn w:val="DefaultParagraphFont"/>
    <w:link w:val="21"/>
    <w:qFormat/>
    <w:rsid w:val="00bc785c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Style10" w:customStyle="1">
    <w:name w:val="Верхний колонтитул Знак"/>
    <w:basedOn w:val="DefaultParagraphFont"/>
    <w:link w:val="a5"/>
    <w:qFormat/>
    <w:rsid w:val="00bc785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bc785c"/>
    <w:rPr/>
  </w:style>
  <w:style w:type="character" w:styleId="Style11" w:customStyle="1">
    <w:name w:val="Основной текст с отступом Знак"/>
    <w:basedOn w:val="DefaultParagraphFont"/>
    <w:link w:val="a8"/>
    <w:qFormat/>
    <w:rsid w:val="00bc785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3"/>
    <w:qFormat/>
    <w:rsid w:val="00bc785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qFormat/>
    <w:rsid w:val="00bc785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Нижний колонтитул Знак"/>
    <w:basedOn w:val="DefaultParagraphFont"/>
    <w:link w:val="ab"/>
    <w:uiPriority w:val="99"/>
    <w:semiHidden/>
    <w:qFormat/>
    <w:rsid w:val="008f277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a22439"/>
    <w:rPr>
      <w:color w:val="0000FF" w:themeColor="hyperlink"/>
      <w:u w:val="single"/>
    </w:rPr>
  </w:style>
  <w:style w:type="character" w:styleId="Style14" w:customStyle="1">
    <w:name w:val="Название Знак"/>
    <w:basedOn w:val="DefaultParagraphFont"/>
    <w:link w:val="ae"/>
    <w:qFormat/>
    <w:rsid w:val="007149d9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Style15" w:customStyle="1">
    <w:name w:val="Текст выноски Знак"/>
    <w:basedOn w:val="DefaultParagraphFont"/>
    <w:link w:val="af0"/>
    <w:uiPriority w:val="99"/>
    <w:semiHidden/>
    <w:qFormat/>
    <w:rsid w:val="007149d9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4"/>
    <w:rsid w:val="00bc785c"/>
    <w:pPr>
      <w:jc w:val="both"/>
    </w:pPr>
    <w:rPr>
      <w:sz w:val="32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2"/>
    <w:qFormat/>
    <w:rsid w:val="00bc785c"/>
    <w:pPr/>
    <w:rPr>
      <w:sz w:val="32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rsid w:val="00bc785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4">
    <w:name w:val="Body Text Indent"/>
    <w:basedOn w:val="Normal"/>
    <w:link w:val="a9"/>
    <w:rsid w:val="00bc785c"/>
    <w:pPr>
      <w:ind w:firstLine="567"/>
      <w:jc w:val="both"/>
    </w:pPr>
    <w:rPr/>
  </w:style>
  <w:style w:type="paragraph" w:styleId="BodyTextIndent2">
    <w:name w:val="Body Text Indent 2"/>
    <w:basedOn w:val="Normal"/>
    <w:link w:val="24"/>
    <w:qFormat/>
    <w:rsid w:val="00bc785c"/>
    <w:pPr>
      <w:ind w:left="-284" w:firstLine="284"/>
      <w:jc w:val="both"/>
    </w:pPr>
    <w:rPr/>
  </w:style>
  <w:style w:type="paragraph" w:styleId="BodyTextIndent3">
    <w:name w:val="Body Text Indent 3"/>
    <w:basedOn w:val="Normal"/>
    <w:link w:val="32"/>
    <w:qFormat/>
    <w:rsid w:val="00bc785c"/>
    <w:pPr>
      <w:ind w:right="-30" w:firstLine="141"/>
      <w:jc w:val="both"/>
    </w:pPr>
    <w:rPr/>
  </w:style>
  <w:style w:type="paragraph" w:styleId="ListParagraph">
    <w:name w:val="List Paragraph"/>
    <w:basedOn w:val="Normal"/>
    <w:uiPriority w:val="34"/>
    <w:qFormat/>
    <w:rsid w:val="00bc785c"/>
    <w:pPr>
      <w:spacing w:before="0" w:after="0"/>
      <w:ind w:left="720" w:hanging="0"/>
      <w:contextualSpacing/>
    </w:pPr>
    <w:rPr/>
  </w:style>
  <w:style w:type="paragraph" w:styleId="Style25">
    <w:name w:val="Footer"/>
    <w:basedOn w:val="Normal"/>
    <w:link w:val="ac"/>
    <w:uiPriority w:val="99"/>
    <w:semiHidden/>
    <w:unhideWhenUsed/>
    <w:rsid w:val="008f277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Title"/>
    <w:basedOn w:val="Normal"/>
    <w:link w:val="af"/>
    <w:qFormat/>
    <w:rsid w:val="007149d9"/>
    <w:pPr>
      <w:jc w:val="center"/>
    </w:pPr>
    <w:rPr>
      <w:sz w:val="28"/>
      <w:lang w:val="x-none" w:eastAsia="x-none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7149d9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443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era.rudnitskaya2013@yandex.ru" TargetMode="External"/><Relationship Id="rId3" Type="http://schemas.openxmlformats.org/officeDocument/2006/relationships/hyperlink" Target="mailto:3muz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BFB9-DAF1-4800-ABC9-8F2B298F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LibreOffice/6.4.5.2$Windows_x86 LibreOffice_project/a726b36747cf2001e06b58ad5db1aa3a9a1872d6</Application>
  <Pages>8</Pages>
  <Words>1051</Words>
  <Characters>7530</Characters>
  <CharactersWithSpaces>9390</CharactersWithSpaces>
  <Paragraphs>137</Paragraphs>
  <Company>CMS3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2022-06-10T07:18:00Z</dcterms:created>
  <dc:creator>admin</dc:creator>
  <dc:description/>
  <dc:language>ru-RU</dc:language>
  <cp:lastModifiedBy/>
  <cp:lastPrinted>2021-04-20T06:38:00Z</cp:lastPrinted>
  <dcterms:modified xsi:type="dcterms:W3CDTF">2022-07-01T12:59:15Z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CMS3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