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 к распоряжению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Департамента культуры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</w:t>
      </w:r>
      <w:r>
        <w:rPr>
          <w:sz w:val="28"/>
          <w:szCs w:val="28"/>
          <w:lang w:val="ru-RU"/>
        </w:rPr>
        <w:t>№_____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ПОЛОЖЕНИЕ</w:t>
      </w:r>
    </w:p>
    <w:p>
      <w:pPr>
        <w:pStyle w:val="Normal"/>
        <w:jc w:val="center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об областном конкурсе юных исполнителей на баяне, аккордеоне</w:t>
      </w:r>
    </w:p>
    <w:p>
      <w:pPr>
        <w:pStyle w:val="Normal"/>
        <w:jc w:val="center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им. Н.М. и Г.Н. Касьяновых</w:t>
      </w:r>
    </w:p>
    <w:p>
      <w:pPr>
        <w:pStyle w:val="Normal"/>
        <w:ind w:firstLine="567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r>
    </w:p>
    <w:p>
      <w:pPr>
        <w:pStyle w:val="Normal"/>
        <w:ind w:firstLine="567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r>
    </w:p>
    <w:p>
      <w:pPr>
        <w:pStyle w:val="Normal"/>
        <w:ind w:firstLine="708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1. ВВЕДЕНИЕ:</w:t>
      </w:r>
    </w:p>
    <w:p>
      <w:pPr>
        <w:pStyle w:val="Normal"/>
        <w:spacing w:lineRule="auto" w:line="276"/>
        <w:ind w:firstLine="708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Областной конкурс юных исполнителей на баяне, аккордеоне имени       Н.М. и Г.Н. Касьяновых проводится на основании распоряжения  Департамента культуры Владимирской области. Конкурс проводится с 1999 года с периодичностью один раз в 3 года.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 xml:space="preserve">1.1. </w:t>
      </w:r>
      <w:r>
        <w:rPr>
          <w:rFonts w:eastAsia="Times New Roman"/>
          <w:color w:val="000000" w:themeColor="text1"/>
          <w:sz w:val="28"/>
          <w:szCs w:val="28"/>
          <w:u w:val="single"/>
          <w:lang w:val="ru-RU" w:eastAsia="ru-RU" w:bidi="ar-SA"/>
        </w:rPr>
        <w:t>Цели конкурса: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color w:val="000000" w:themeColor="text1"/>
          <w:sz w:val="28"/>
          <w:szCs w:val="28"/>
          <w:lang w:val="ru-RU" w:eastAsia="ru-RU" w:bidi="ar-SA"/>
        </w:rPr>
        <w:t>- выявление юных дарований – исполнителей на баяне и аккордеоне;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color w:val="000000" w:themeColor="text1"/>
          <w:sz w:val="28"/>
          <w:szCs w:val="28"/>
          <w:lang w:val="ru-RU" w:eastAsia="ru-RU" w:bidi="ar-SA"/>
        </w:rPr>
        <w:t>- развитие творческих способностей учащихся;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color w:val="000000" w:themeColor="text1"/>
          <w:sz w:val="28"/>
          <w:szCs w:val="28"/>
          <w:lang w:val="ru-RU" w:eastAsia="ru-RU" w:bidi="ar-SA"/>
        </w:rPr>
        <w:t>-предоставление возможности для творческого самовыражения и профессионального совершенствования юных исполнителей;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color w:val="000000" w:themeColor="text1"/>
          <w:sz w:val="28"/>
          <w:szCs w:val="28"/>
          <w:lang w:val="ru-RU" w:eastAsia="ru-RU" w:bidi="ar-SA"/>
        </w:rPr>
        <w:t>- знакомство с современными педагогическими методиками и культурными традициями Владимирской области;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color w:val="000000" w:themeColor="text1"/>
          <w:sz w:val="28"/>
          <w:szCs w:val="28"/>
          <w:lang w:val="ru-RU" w:eastAsia="ru-RU" w:bidi="ar-SA"/>
        </w:rPr>
        <w:t>- популяризация народных инструментов – баяна и аккордеона.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 xml:space="preserve">1.2. </w:t>
      </w:r>
      <w:r>
        <w:rPr>
          <w:rFonts w:eastAsia="Times New Roman"/>
          <w:color w:val="000000" w:themeColor="text1"/>
          <w:sz w:val="28"/>
          <w:szCs w:val="28"/>
          <w:u w:val="single"/>
          <w:lang w:val="ru-RU" w:eastAsia="ru-RU" w:bidi="ar-SA"/>
        </w:rPr>
        <w:t>Учредитель конкурса:</w:t>
      </w:r>
    </w:p>
    <w:p>
      <w:pPr>
        <w:pStyle w:val="Normal"/>
        <w:spacing w:lineRule="auto" w:line="276"/>
        <w:ind w:hanging="0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Департамент культуры Владимирской области.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 xml:space="preserve">1.3. </w:t>
      </w:r>
      <w:r>
        <w:rPr>
          <w:rFonts w:eastAsia="Times New Roman"/>
          <w:color w:val="000000" w:themeColor="text1"/>
          <w:sz w:val="28"/>
          <w:szCs w:val="28"/>
          <w:u w:val="single"/>
          <w:lang w:val="ru-RU" w:eastAsia="ru-RU" w:bidi="ar-SA"/>
        </w:rPr>
        <w:t>Организаторы конкурса: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- ГБОУДПО «Учебно-методический информационный  центр по образованию в сфере культуры»;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- Управление культуры администрации округа Муром;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 xml:space="preserve">- МБУДО «Детская школа искусств №1 имени А.А. Епанчиной». </w:t>
      </w:r>
    </w:p>
    <w:p>
      <w:pPr>
        <w:pStyle w:val="Normal"/>
        <w:spacing w:lineRule="auto" w:line="276"/>
        <w:ind w:firstLine="708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ind w:firstLine="708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2. ОБЩИЕ ПОЛОЖЕНИЯ: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2.1. В конкурсе принимают участие учащиеся народных отделений детских музыкальных школ и детских школ искусств Владимирской области в возрасте от 7 до 16 лет.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2.2. Конкурс проводится по двум номинациям: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сольное исполнение «Баян»;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сольное исполнение «Аккордеон».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2.3. Конкурс проводится в четырёх возрастных категориях: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color w:val="000000" w:themeColor="text1"/>
          <w:sz w:val="28"/>
          <w:lang w:val="ru-RU"/>
        </w:rPr>
        <w:t>младшая – до 9 лет включительно;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color w:val="000000" w:themeColor="text1"/>
          <w:sz w:val="28"/>
          <w:lang w:val="ru-RU"/>
        </w:rPr>
        <w:t>средняя (А) – от 10 до 11 лет;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color w:val="000000" w:themeColor="text1"/>
          <w:sz w:val="28"/>
          <w:lang w:val="ru-RU"/>
        </w:rPr>
        <w:t>средняя (В) – от 12 до 13 лет;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color w:val="000000" w:themeColor="text1"/>
          <w:sz w:val="28"/>
          <w:lang w:val="ru-RU"/>
        </w:rPr>
        <w:t>старшая – от 14 до 16 лет.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u w:val="single"/>
          <w:lang w:val="ru-RU" w:eastAsia="ru-RU" w:bidi="ar-SA"/>
        </w:rPr>
        <w:t>Возраст участников определяется на 18 февраля 2023 года.</w:t>
      </w:r>
    </w:p>
    <w:p>
      <w:pPr>
        <w:pStyle w:val="Normal"/>
        <w:spacing w:lineRule="auto" w:line="276"/>
        <w:rPr>
          <w:rFonts w:eastAsia="Times New Roman"/>
          <w:color w:val="000000" w:themeColor="text1"/>
          <w:sz w:val="28"/>
          <w:szCs w:val="28"/>
          <w:u w:val="single"/>
          <w:lang w:val="ru-RU" w:eastAsia="ru-RU" w:bidi="ar-SA"/>
        </w:rPr>
      </w:pPr>
      <w:r>
        <w:rPr>
          <w:rFonts w:eastAsia="Times New Roman"/>
          <w:color w:val="000000" w:themeColor="text1"/>
          <w:sz w:val="28"/>
          <w:szCs w:val="28"/>
          <w:u w:val="single"/>
          <w:lang w:val="ru-RU" w:eastAsia="ru-RU" w:bidi="ar-SA"/>
        </w:rPr>
      </w:r>
    </w:p>
    <w:p>
      <w:pPr>
        <w:pStyle w:val="Normal"/>
        <w:spacing w:lineRule="auto" w:line="276"/>
        <w:ind w:firstLine="708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3.ПОРЯДОК ПРОВЕДЕНИЯ КОНКУРСА: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color w:val="000000" w:themeColor="text1"/>
          <w:sz w:val="28"/>
          <w:szCs w:val="28"/>
          <w:lang w:val="ru-RU" w:eastAsia="ru-RU" w:bidi="ar-SA"/>
        </w:rPr>
        <w:t>3.1. Сроки проведения конкурса: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Областной конкурс юных исполнителей на баяне, аккордеоне имени                  Н.М. и Г.Н. Касьяновых проводится с 18 декабря 2022 г. по 18 февраля 2023 г. в 2 этапа:</w:t>
      </w:r>
    </w:p>
    <w:p>
      <w:pPr>
        <w:pStyle w:val="Normal"/>
        <w:spacing w:lineRule="auto" w:line="276"/>
        <w:rPr/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 w:bidi="ar-SA"/>
        </w:rPr>
        <w:t xml:space="preserve">I </w:t>
      </w: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val="ru-RU" w:eastAsia="ru-RU" w:bidi="ar-SA"/>
        </w:rPr>
        <w:t>ЭТАП</w:t>
      </w: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 xml:space="preserve"> – (внутришкольный) – проводится на уровне образовательных учреждений Владимирской области в период с 18 декабря 2022 г. по 18 января 2023 г.</w:t>
      </w:r>
    </w:p>
    <w:p>
      <w:pPr>
        <w:pStyle w:val="Normal"/>
        <w:spacing w:lineRule="auto" w:line="276"/>
        <w:rPr/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 w:bidi="ar-SA"/>
        </w:rPr>
        <w:t xml:space="preserve">II </w:t>
      </w: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val="ru-RU" w:eastAsia="ru-RU" w:bidi="ar-SA"/>
        </w:rPr>
        <w:t xml:space="preserve">ЭТАП </w:t>
      </w: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– (рег</w:t>
      </w:r>
      <w:bookmarkStart w:id="0" w:name="_GoBack"/>
      <w:bookmarkEnd w:id="0"/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 xml:space="preserve">иональный) – проводится на базе МБУДО «Детская школа искусств №1 имени А.А. Епанчиной» г. Мурома </w:t>
      </w:r>
      <w:r>
        <w:rPr>
          <w:rFonts w:eastAsia="Times New Roman"/>
          <w:b/>
          <w:color w:val="000000" w:themeColor="text1"/>
          <w:sz w:val="28"/>
          <w:szCs w:val="28"/>
          <w:lang w:val="ru-RU" w:eastAsia="ru-RU" w:bidi="ar-SA"/>
        </w:rPr>
        <w:t xml:space="preserve">18 февраля 2023 года </w:t>
      </w: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в 1 тур.</w:t>
      </w:r>
    </w:p>
    <w:p>
      <w:pPr>
        <w:pStyle w:val="Normal"/>
        <w:spacing w:lineRule="auto" w:line="276"/>
        <w:rPr/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3.2.</w:t>
      </w:r>
      <w:r>
        <w:rPr>
          <w:rFonts w:eastAsia="Times New Roman"/>
          <w:bCs/>
          <w:color w:val="000000" w:themeColor="text1"/>
          <w:sz w:val="28"/>
          <w:szCs w:val="28"/>
          <w:lang w:val="ru-RU" w:eastAsia="ru-RU" w:bidi="ar-SA"/>
        </w:rPr>
        <w:t>Программные требования конкурса по баяну и аккордеону:</w:t>
      </w:r>
    </w:p>
    <w:p>
      <w:pPr>
        <w:pStyle w:val="Normal"/>
        <w:spacing w:lineRule="auto" w:line="276"/>
        <w:rPr>
          <w:rFonts w:eastAsia="Times New Roman"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bCs/>
          <w:color w:val="000000" w:themeColor="text1"/>
          <w:sz w:val="28"/>
          <w:szCs w:val="28"/>
          <w:lang w:val="ru-RU" w:eastAsia="ru-RU" w:bidi="ar-SA"/>
        </w:rPr>
      </w:r>
    </w:p>
    <w:tbl>
      <w:tblPr>
        <w:tblStyle w:val="af6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818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младшая возрастная категория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 произведения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1. Произведение с элементами полифонии, подголосочная полифония;</w:t>
            </w:r>
          </w:p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2. Пьеса кантиленного характера</w:t>
            </w:r>
            <w:r>
              <w:rPr>
                <w:rFonts w:eastAsia="Times New Roman"/>
                <w:bCs/>
                <w:color w:val="000000" w:themeColor="text1"/>
                <w:sz w:val="28"/>
                <w:szCs w:val="28"/>
                <w:highlight w:val="yellow"/>
                <w:lang w:val="ru-RU" w:eastAsia="ru-RU" w:bidi="ar-SA"/>
              </w:rPr>
              <w:t xml:space="preserve"> </w:t>
            </w:r>
          </w:p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3. Обработка народной мелодии в вариационной форме, либо оригинальное произведение</w:t>
            </w:r>
          </w:p>
          <w:p>
            <w:pPr>
              <w:pStyle w:val="Normal"/>
              <w:spacing w:lineRule="auto" w:line="276"/>
              <w:jc w:val="left"/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средняя возрастная категория (А) 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 произведения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1. Произведение с элементами полифонии, подголосочная полифония;</w:t>
            </w:r>
          </w:p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2. Пьеса кантиленного характера</w:t>
            </w:r>
            <w:r>
              <w:rPr>
                <w:rFonts w:eastAsia="Times New Roman"/>
                <w:bCs/>
                <w:color w:val="000000" w:themeColor="text1"/>
                <w:sz w:val="28"/>
                <w:szCs w:val="28"/>
                <w:highlight w:val="yellow"/>
                <w:lang w:val="ru-RU" w:eastAsia="ru-RU" w:bidi="ar-SA"/>
              </w:rPr>
              <w:t xml:space="preserve"> 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3. Обработка народной мелодии в вариационной форме, либо оригинальное произведение.</w:t>
            </w:r>
          </w:p>
          <w:p>
            <w:pPr>
              <w:pStyle w:val="Normal"/>
              <w:spacing w:lineRule="auto" w:line="276"/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средняя возрастная категория (В)</w:t>
            </w:r>
          </w:p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старшая возрастная категория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 произведения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1. Имитационная полифония;</w:t>
            </w:r>
          </w:p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2. Пьеса кантиленного характера;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3. Обработка народной мелодии в вариационной форме, либо оригинальное произведение.</w:t>
            </w:r>
          </w:p>
          <w:p>
            <w:pPr>
              <w:pStyle w:val="Normal"/>
              <w:spacing w:lineRule="auto" w:line="276"/>
              <w:jc w:val="left"/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76"/>
        <w:rPr>
          <w:rFonts w:eastAsia="Times New Roman"/>
          <w:bCs/>
          <w:sz w:val="28"/>
          <w:szCs w:val="28"/>
          <w:lang w:val="ru-RU" w:eastAsia="ru-RU" w:bidi="ar-SA"/>
        </w:rPr>
      </w:pPr>
      <w:r>
        <w:rPr>
          <w:rFonts w:eastAsia="Times New Roman"/>
          <w:bCs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rPr>
          <w:rFonts w:eastAsia="Times New Roman"/>
          <w:i/>
          <w:i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/>
        <w:rPr/>
      </w:pPr>
      <w:r>
        <w:rPr>
          <w:rFonts w:eastAsia="Times New Roman"/>
          <w:i/>
          <w:sz w:val="28"/>
          <w:szCs w:val="28"/>
          <w:lang w:val="ru-RU" w:eastAsia="ru-RU" w:bidi="ar-SA"/>
        </w:rPr>
        <w:t>ПРИМЕЧАНИЕ: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i/>
          <w:sz w:val="28"/>
          <w:szCs w:val="28"/>
          <w:lang w:val="ru-RU" w:eastAsia="ru-RU" w:bidi="ar-SA"/>
        </w:rPr>
        <w:t>1. а) баян: исполнение на выборной клавиатуре в младшей и средних возрастных категориях – желательно; в старшей – обязательно.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i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bCs/>
          <w:i/>
          <w:sz w:val="28"/>
          <w:szCs w:val="28"/>
          <w:lang w:val="ru-RU" w:eastAsia="ru-RU" w:bidi="ar-SA"/>
        </w:rPr>
        <w:t>б) аккордеон: исполнение на выборной клавиатуре во всех возрастных категориях – желательно</w:t>
      </w:r>
      <w:r>
        <w:rPr>
          <w:rFonts w:eastAsia="Times New Roman"/>
          <w:bCs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76"/>
        <w:rPr>
          <w:rFonts w:eastAsia="Times New Roman"/>
          <w:bCs/>
          <w:sz w:val="28"/>
          <w:szCs w:val="28"/>
          <w:lang w:val="ru-RU" w:eastAsia="ru-RU" w:bidi="ar-SA"/>
        </w:rPr>
      </w:pPr>
      <w:r>
        <w:rPr>
          <w:rFonts w:eastAsia="Times New Roman"/>
          <w:bCs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sz w:val="28"/>
          <w:szCs w:val="28"/>
          <w:lang w:val="ru-RU" w:eastAsia="ru-RU" w:bidi="ar-SA"/>
        </w:rPr>
        <w:t>Продолжительность выступления участников не более: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sz w:val="28"/>
          <w:szCs w:val="28"/>
          <w:lang w:val="ru-RU" w:eastAsia="ru-RU" w:bidi="ar-SA"/>
        </w:rPr>
        <w:t>младшая и средняя (А) категории – 10 минут;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sz w:val="28"/>
          <w:szCs w:val="28"/>
          <w:lang w:val="ru-RU" w:eastAsia="ru-RU" w:bidi="ar-SA"/>
        </w:rPr>
        <w:t>средняя (В) и старшая категории –15 минут.</w:t>
      </w:r>
    </w:p>
    <w:p>
      <w:pPr>
        <w:pStyle w:val="Normal"/>
        <w:spacing w:lineRule="auto" w:line="276"/>
        <w:rPr/>
      </w:pPr>
      <w:r>
        <w:rPr>
          <w:rFonts w:eastAsia="Times New Roman"/>
          <w:bCs/>
          <w:sz w:val="28"/>
          <w:szCs w:val="28"/>
          <w:lang w:val="ru-RU" w:eastAsia="ru-RU" w:bidi="ar-SA"/>
        </w:rPr>
        <w:t>Конкурсная программа участниками исполняется наизусть.</w:t>
      </w:r>
    </w:p>
    <w:p>
      <w:pPr>
        <w:pStyle w:val="Normal"/>
        <w:spacing w:lineRule="auto" w:line="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/>
        </w:rPr>
        <w:t>3.3. Порядок выступления участников:</w:t>
      </w:r>
    </w:p>
    <w:p>
      <w:pPr>
        <w:pStyle w:val="Normal"/>
        <w:spacing w:lineRule="auto" w:line="276"/>
        <w:rPr/>
      </w:pPr>
      <w:r>
        <w:rPr>
          <w:sz w:val="28"/>
          <w:lang w:val="ru-RU"/>
        </w:rPr>
        <w:t xml:space="preserve">Порядок выступления участников конкурса определяется жеребьёвкой по каждой возрастной категории и номинации, которая проводится в день конкурса. </w:t>
      </w:r>
    </w:p>
    <w:p>
      <w:pPr>
        <w:pStyle w:val="Normal"/>
        <w:spacing w:lineRule="auto" w:line="276"/>
        <w:rPr/>
      </w:pPr>
      <w:r>
        <w:rPr>
          <w:sz w:val="28"/>
          <w:lang w:val="ru-RU"/>
        </w:rPr>
        <w:t>3.4. В случае нарушения условий настоящего Положения жюри может снять 1-3 балла с конечного результата участника конкурса.</w:t>
      </w:r>
    </w:p>
    <w:p>
      <w:pPr>
        <w:pStyle w:val="Normal"/>
        <w:spacing w:lineRule="auto" w:line="276"/>
        <w:rPr/>
      </w:pPr>
      <w:r>
        <w:rPr>
          <w:sz w:val="28"/>
          <w:lang w:val="ru-RU"/>
        </w:rPr>
        <w:t>3.5. Изменения в программе</w:t>
      </w:r>
      <w:r>
        <w:rPr>
          <w:b/>
          <w:sz w:val="28"/>
          <w:lang w:val="ru-RU"/>
        </w:rPr>
        <w:t xml:space="preserve"> допускаются не позднее, чем за 10 дней до</w:t>
      </w:r>
      <w:r>
        <w:rPr>
          <w:sz w:val="28"/>
          <w:lang w:val="ru-RU"/>
        </w:rPr>
        <w:t xml:space="preserve"> </w:t>
      </w:r>
      <w:r>
        <w:rPr>
          <w:b/>
          <w:sz w:val="28"/>
          <w:lang w:val="ru-RU"/>
        </w:rPr>
        <w:t>начала конкурса</w:t>
      </w:r>
      <w:r>
        <w:rPr>
          <w:sz w:val="28"/>
          <w:lang w:val="ru-RU"/>
        </w:rPr>
        <w:t xml:space="preserve">, с обязательным (письменным) уведомлением организаторов конкурсного мероприятия. </w:t>
      </w:r>
    </w:p>
    <w:p>
      <w:pPr>
        <w:pStyle w:val="Normal"/>
        <w:spacing w:lineRule="auto" w:line="276"/>
        <w:rPr/>
      </w:pPr>
      <w:r>
        <w:rPr>
          <w:sz w:val="28"/>
          <w:lang w:val="ru-RU"/>
        </w:rPr>
        <w:t>Все прослушивания проводятся публично.</w:t>
      </w:r>
    </w:p>
    <w:p>
      <w:pPr>
        <w:pStyle w:val="Normal"/>
        <w:spacing w:lineRule="auto" w:line="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ind w:firstLine="708"/>
        <w:rPr/>
      </w:pPr>
      <w:r>
        <w:rPr>
          <w:sz w:val="28"/>
          <w:szCs w:val="28"/>
          <w:lang w:val="ru-RU"/>
        </w:rPr>
        <w:t>4. ПОДВЕДЕНИЕ ИТОГОВ КОНКУРСА (работа жюри):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/>
        </w:rPr>
        <w:t>4.1. Для подведения итогов конкурса создается жюри, состав которого формируется и утверждается приказом Учебно-методического информационного центра по образованию в сфере культуры по согласованию с Департаментом культуры Владимирской области (основание: приказ Департамента культуры и туризма № 10 от 21.01.2014 г. п. 3.4.).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/>
        </w:rPr>
        <w:t>4.2. Победителям конкурса присуждаются следующие звания и соответствующие им дипломы: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sz w:val="28"/>
          <w:szCs w:val="28"/>
          <w:lang w:val="ru-RU"/>
        </w:rPr>
        <w:t>Гран-при присуждается участнику конкурса, набравшему максимальное количество баллов среди всех возрастных категорий и номинаций;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sz w:val="28"/>
          <w:szCs w:val="28"/>
          <w:lang w:val="ru-RU"/>
        </w:rPr>
        <w:t>победителям конкурса, занявшим 1, 2, 3 места присуждается звание «Лауреат» с вручением диплома соответствующей степени;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sz w:val="28"/>
          <w:szCs w:val="28"/>
          <w:lang w:val="ru-RU"/>
        </w:rPr>
        <w:t>участникам, занявшим 4-е место, присуждается звание «Дипломант» с вручением диплома;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sz w:val="28"/>
          <w:szCs w:val="28"/>
          <w:lang w:val="ru-RU"/>
        </w:rPr>
        <w:t>участникам конкурса, не получившим звание лауреата или дипломанта, вручаются дипломы участников конкурса.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/>
        </w:rPr>
        <w:t xml:space="preserve">4.3. </w:t>
      </w:r>
      <w:r>
        <w:rPr>
          <w:sz w:val="28"/>
          <w:szCs w:val="28"/>
          <w:lang w:val="ru-RU"/>
        </w:rPr>
        <w:t xml:space="preserve">Жюри оценивает конкурсантов по 10-ти балльной системе. 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/>
        </w:rPr>
        <w:t xml:space="preserve">4.4. </w:t>
      </w:r>
      <w:r>
        <w:rPr>
          <w:sz w:val="28"/>
          <w:szCs w:val="28"/>
          <w:lang w:val="ru-RU"/>
        </w:rPr>
        <w:t>В зависимости от достигнутых результатов жюри может: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/>
        </w:rPr>
        <w:t>- присуждать не все места;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/>
        </w:rPr>
        <w:t>- делить места между участниками;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/>
        </w:rPr>
        <w:t>- учреждать специальные призы;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/>
        </w:rPr>
        <w:t>- отмечать благодарственными письмами (грамотами) преподавателей за подготовку лауреатов и дипломантов конкурса.</w:t>
      </w:r>
    </w:p>
    <w:p>
      <w:pPr>
        <w:pStyle w:val="Normal"/>
        <w:spacing w:lineRule="auto" w:line="276"/>
        <w:ind w:hanging="0"/>
        <w:rPr/>
      </w:pPr>
      <w:r>
        <w:rPr>
          <w:sz w:val="28"/>
          <w:szCs w:val="28"/>
          <w:lang w:val="ru-RU"/>
        </w:rPr>
        <w:t xml:space="preserve">4.5. </w:t>
      </w:r>
      <w:r>
        <w:rPr>
          <w:sz w:val="28"/>
          <w:szCs w:val="28"/>
          <w:lang w:val="ru-RU"/>
        </w:rPr>
        <w:t>Решение жюри окончательное и обсуждению не подлежит.</w:t>
      </w:r>
    </w:p>
    <w:p>
      <w:pPr>
        <w:pStyle w:val="Normal"/>
        <w:spacing w:lineRule="auto" w:line="276"/>
        <w:ind w:hanging="0"/>
        <w:rPr/>
      </w:pPr>
      <w:r>
        <w:rPr>
          <w:sz w:val="28"/>
          <w:szCs w:val="28"/>
          <w:lang w:val="ru-RU"/>
        </w:rPr>
        <w:t xml:space="preserve">4.6. </w:t>
      </w:r>
      <w:r>
        <w:rPr>
          <w:sz w:val="28"/>
          <w:szCs w:val="28"/>
          <w:lang w:val="ru-RU"/>
        </w:rPr>
        <w:t>Оценочные листы членов жюри конфиденциальны, демонстрации или выдаче не подлежат.</w:t>
      </w:r>
    </w:p>
    <w:p>
      <w:pPr>
        <w:pStyle w:val="Normal"/>
        <w:spacing w:lineRule="auto" w:line="276"/>
        <w:ind w:hanging="0"/>
        <w:rPr/>
      </w:pPr>
      <w:r>
        <w:rPr>
          <w:sz w:val="28"/>
          <w:szCs w:val="28"/>
          <w:lang w:val="ru-RU"/>
        </w:rPr>
        <w:t xml:space="preserve">4.7. </w:t>
      </w:r>
      <w:r>
        <w:rPr>
          <w:sz w:val="28"/>
          <w:szCs w:val="28"/>
          <w:lang w:val="ru-RU"/>
        </w:rPr>
        <w:t>Учредитель и организаторы областного конкурсного мероприятия могут присуждать специальные призы.</w:t>
      </w:r>
    </w:p>
    <w:p>
      <w:pPr>
        <w:pStyle w:val="Normal"/>
        <w:spacing w:lineRule="auto" w:line="276"/>
        <w:ind w:hanging="0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  <w:lang w:val="ru-RU"/>
        </w:rPr>
        <w:t xml:space="preserve">4.8. </w:t>
      </w:r>
      <w:r>
        <w:rPr>
          <w:i w:val="false"/>
          <w:iCs w:val="false"/>
          <w:sz w:val="28"/>
          <w:lang w:val="ru-RU"/>
        </w:rPr>
        <w:t>Члены жюри, представляющие на конкурс своих учеников, при подведении итогов не участвуют в оценке и обсуждении данных участников конкурса.</w:t>
      </w:r>
    </w:p>
    <w:p>
      <w:pPr>
        <w:pStyle w:val="Normal"/>
        <w:spacing w:lineRule="auto" w:line="276"/>
        <w:rPr/>
      </w:pPr>
      <w:r>
        <w:rPr>
          <w:rFonts w:eastAsia="Times New Roman"/>
          <w:sz w:val="28"/>
          <w:szCs w:val="28"/>
          <w:lang w:val="ru-RU" w:eastAsia="ru-RU" w:bidi="ar-SA"/>
        </w:rPr>
        <w:t>4.</w:t>
      </w:r>
      <w:r>
        <w:rPr>
          <w:rFonts w:eastAsia="Times New Roman"/>
          <w:sz w:val="28"/>
          <w:szCs w:val="28"/>
          <w:lang w:val="ru-RU" w:eastAsia="ru-RU" w:bidi="ar-SA"/>
        </w:rPr>
        <w:t>9</w:t>
      </w:r>
      <w:r>
        <w:rPr>
          <w:rFonts w:eastAsia="Times New Roman"/>
          <w:sz w:val="28"/>
          <w:szCs w:val="28"/>
          <w:lang w:val="ru-RU" w:eastAsia="ru-RU" w:bidi="ar-SA"/>
        </w:rPr>
        <w:t>. Критерии оценки:</w:t>
      </w:r>
    </w:p>
    <w:p>
      <w:pPr>
        <w:pStyle w:val="Normal"/>
        <w:spacing w:lineRule="auto" w:line="276"/>
        <w:rPr/>
      </w:pPr>
      <w:r>
        <w:rPr>
          <w:rFonts w:eastAsia="Times New Roman"/>
          <w:sz w:val="28"/>
          <w:szCs w:val="28"/>
          <w:lang w:val="ru-RU" w:eastAsia="ru-RU" w:bidi="ar-SA"/>
        </w:rPr>
        <w:t>- техника и виртуозность исполнения программы;</w:t>
      </w:r>
    </w:p>
    <w:p>
      <w:pPr>
        <w:pStyle w:val="Normal"/>
        <w:spacing w:lineRule="auto" w:line="276"/>
        <w:rPr/>
      </w:pPr>
      <w:r>
        <w:rPr>
          <w:rFonts w:eastAsia="Times New Roman"/>
          <w:sz w:val="28"/>
          <w:szCs w:val="28"/>
          <w:lang w:val="ru-RU" w:eastAsia="ru-RU" w:bidi="ar-SA"/>
        </w:rPr>
        <w:t>- выразительность исполнения программы;</w:t>
      </w:r>
    </w:p>
    <w:p>
      <w:pPr>
        <w:pStyle w:val="Normal"/>
        <w:spacing w:lineRule="auto" w:line="276"/>
        <w:rPr/>
      </w:pPr>
      <w:r>
        <w:rPr>
          <w:rFonts w:eastAsia="Times New Roman"/>
          <w:sz w:val="28"/>
          <w:szCs w:val="28"/>
          <w:lang w:val="ru-RU" w:eastAsia="ru-RU" w:bidi="ar-SA"/>
        </w:rPr>
        <w:t>- индивидуальная трактовка исполнения программы;</w:t>
      </w:r>
    </w:p>
    <w:p>
      <w:pPr>
        <w:pStyle w:val="Normal"/>
        <w:spacing w:lineRule="auto" w:line="276"/>
        <w:rPr/>
      </w:pPr>
      <w:r>
        <w:rPr>
          <w:rFonts w:eastAsia="Times New Roman"/>
          <w:sz w:val="28"/>
          <w:szCs w:val="28"/>
          <w:lang w:val="ru-RU" w:eastAsia="ru-RU" w:bidi="ar-SA"/>
        </w:rPr>
        <w:t>- соответствие репертуара возрастным особенностям исполнителя;</w:t>
      </w:r>
    </w:p>
    <w:p>
      <w:pPr>
        <w:pStyle w:val="Normal"/>
        <w:spacing w:lineRule="auto" w:line="276"/>
        <w:rPr/>
      </w:pPr>
      <w:r>
        <w:rPr>
          <w:rFonts w:eastAsia="Times New Roman"/>
          <w:sz w:val="28"/>
          <w:szCs w:val="28"/>
          <w:lang w:val="ru-RU" w:eastAsia="ru-RU" w:bidi="ar-SA"/>
        </w:rPr>
        <w:t>- мастерство владения инструментом.</w:t>
      </w:r>
    </w:p>
    <w:p>
      <w:pPr>
        <w:pStyle w:val="Normal"/>
        <w:spacing w:lineRule="auto" w:line="276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ind w:firstLine="708"/>
        <w:rPr/>
      </w:pPr>
      <w:r>
        <w:rPr>
          <w:color w:val="000000" w:themeColor="text1"/>
          <w:sz w:val="28"/>
          <w:szCs w:val="28"/>
          <w:lang w:val="ru-RU" w:eastAsia="ru-RU"/>
        </w:rPr>
        <w:t>5. СРОКИ ПОДАЧИ ЗАЯВОК И УСЛОВИЯ ФИНАНСИРОВАНИЯ:</w:t>
      </w:r>
    </w:p>
    <w:p>
      <w:pPr>
        <w:pStyle w:val="Normal"/>
        <w:spacing w:lineRule="auto" w:line="276"/>
        <w:rPr/>
      </w:pPr>
      <w:r>
        <w:rPr>
          <w:color w:val="000000" w:themeColor="text1"/>
          <w:sz w:val="28"/>
          <w:szCs w:val="28"/>
          <w:lang w:val="ru-RU" w:eastAsia="ru-RU"/>
        </w:rPr>
        <w:t xml:space="preserve">5.1. </w:t>
      </w:r>
      <w:r>
        <w:rPr>
          <w:sz w:val="28"/>
          <w:szCs w:val="28"/>
          <w:lang w:val="ru-RU"/>
        </w:rPr>
        <w:t xml:space="preserve">Заявки на участие во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этапе конкурса (Приложение №1) направляются </w:t>
      </w:r>
      <w:r>
        <w:rPr>
          <w:b/>
          <w:bCs/>
          <w:color w:val="000000" w:themeColor="text1"/>
          <w:sz w:val="28"/>
          <w:szCs w:val="28"/>
          <w:lang w:val="ru-RU" w:eastAsia="ru-RU"/>
        </w:rPr>
        <w:t xml:space="preserve">до 18 января 2023 </w:t>
      </w:r>
      <w:r>
        <w:rPr>
          <w:b/>
          <w:sz w:val="28"/>
          <w:szCs w:val="28"/>
          <w:lang w:val="ru-RU"/>
        </w:rPr>
        <w:t>года одновременно в 2 адреса:</w:t>
      </w:r>
    </w:p>
    <w:p>
      <w:pPr>
        <w:pStyle w:val="Normal"/>
        <w:shd w:val="clear" w:color="auto" w:fill="FFFFFF"/>
        <w:spacing w:lineRule="auto" w:line="276"/>
        <w:ind w:left="14" w:hanging="0"/>
        <w:rPr/>
      </w:pPr>
      <w:r>
        <w:rPr>
          <w:b/>
          <w:sz w:val="28"/>
          <w:szCs w:val="28"/>
          <w:lang w:val="ru-RU"/>
        </w:rPr>
        <w:tab/>
        <w:t xml:space="preserve">- </w:t>
      </w:r>
      <w:r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УМЦО по электронной почте</w:t>
      </w:r>
      <w:r>
        <w:rPr>
          <w:rStyle w:val="Style9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2">
        <w:r>
          <w:rPr>
            <w:b/>
            <w:bCs/>
            <w:sz w:val="28"/>
            <w:szCs w:val="28"/>
          </w:rPr>
          <w:t>vera</w:t>
        </w:r>
        <w:r>
          <w:rPr>
            <w:b/>
            <w:bCs/>
            <w:sz w:val="28"/>
            <w:szCs w:val="28"/>
            <w:lang w:val="ru-RU"/>
          </w:rPr>
          <w:t>.</w:t>
        </w:r>
        <w:r>
          <w:rPr>
            <w:b/>
            <w:bCs/>
            <w:sz w:val="28"/>
            <w:szCs w:val="28"/>
          </w:rPr>
          <w:t>rudnitskaya</w:t>
        </w:r>
        <w:r>
          <w:rPr>
            <w:b/>
            <w:bCs/>
            <w:sz w:val="28"/>
            <w:szCs w:val="28"/>
            <w:lang w:val="ru-RU"/>
          </w:rPr>
          <w:t>2013@</w:t>
        </w:r>
        <w:r>
          <w:rPr>
            <w:b/>
            <w:bCs/>
            <w:sz w:val="28"/>
            <w:szCs w:val="28"/>
          </w:rPr>
          <w:t>yandex</w:t>
        </w:r>
        <w:r>
          <w:rPr>
            <w:b/>
            <w:bCs/>
            <w:sz w:val="28"/>
            <w:szCs w:val="28"/>
            <w:lang w:val="ru-RU"/>
          </w:rPr>
          <w:t>.</w:t>
        </w:r>
        <w:r>
          <w:rPr>
            <w:b/>
            <w:bCs/>
            <w:sz w:val="28"/>
            <w:szCs w:val="28"/>
          </w:rPr>
          <w:t>ru</w:t>
        </w:r>
      </w:hyperlink>
      <w:r>
        <w:rPr>
          <w:rStyle w:val="Style9"/>
          <w:color w:val="000000"/>
          <w:sz w:val="28"/>
          <w:szCs w:val="28"/>
          <w:u w:val="none"/>
          <w:lang w:val="ru-RU"/>
        </w:rPr>
        <w:t xml:space="preserve"> </w:t>
      </w:r>
      <w:r>
        <w:rPr>
          <w:rStyle w:val="Style9"/>
          <w:color w:val="000000"/>
          <w:sz w:val="28"/>
          <w:szCs w:val="28"/>
          <w:u w:val="none"/>
        </w:rPr>
        <w:t>c</w:t>
      </w:r>
      <w:r>
        <w:rPr>
          <w:rStyle w:val="Style9"/>
          <w:color w:val="000000"/>
          <w:sz w:val="28"/>
          <w:szCs w:val="28"/>
          <w:u w:val="none"/>
          <w:lang w:val="ru-RU"/>
        </w:rPr>
        <w:t xml:space="preserve"> пометкой «на конкурс им. Касьяновых»;</w:t>
      </w:r>
    </w:p>
    <w:p>
      <w:pPr>
        <w:pStyle w:val="Normal"/>
        <w:spacing w:lineRule="auto" w:line="276"/>
        <w:ind w:firstLine="708"/>
        <w:rPr/>
      </w:pPr>
      <w:r>
        <w:rPr>
          <w:color w:val="000000" w:themeColor="text1"/>
          <w:sz w:val="28"/>
          <w:szCs w:val="28"/>
          <w:lang w:val="ru-RU" w:eastAsia="ru-RU"/>
        </w:rPr>
        <w:t xml:space="preserve">- в г. Муром, 602252, Владимирской области, ул. Филатова, д.11, </w:t>
      </w:r>
    </w:p>
    <w:p>
      <w:pPr>
        <w:pStyle w:val="Normal"/>
        <w:spacing w:lineRule="auto" w:line="276"/>
        <w:rPr/>
      </w:pPr>
      <w:r>
        <w:rPr>
          <w:color w:val="000000" w:themeColor="text1"/>
          <w:sz w:val="28"/>
          <w:szCs w:val="28"/>
          <w:lang w:val="ru-RU" w:eastAsia="ru-RU"/>
        </w:rPr>
        <w:t xml:space="preserve">«ДШИ №1 имени А.А. Епанчиной», </w:t>
      </w:r>
      <w:r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>
        <w:rPr>
          <w:sz w:val="28"/>
          <w:szCs w:val="28"/>
          <w:lang w:val="ru-RU"/>
        </w:rPr>
        <w:t>:</w:t>
      </w:r>
      <w:r>
        <w:rPr>
          <w:b/>
          <w:bCs/>
          <w:sz w:val="28"/>
          <w:szCs w:val="28"/>
          <w:lang w:val="ru-RU"/>
        </w:rPr>
        <w:t xml:space="preserve"> </w:t>
      </w:r>
      <w:hyperlink r:id="rId3">
        <w:r>
          <w:rPr>
            <w:b/>
            <w:bCs/>
            <w:color w:val="000000" w:themeColor="text1"/>
            <w:sz w:val="28"/>
            <w:szCs w:val="28"/>
            <w:lang w:eastAsia="ru-RU"/>
          </w:rPr>
          <w:t>dmsh</w:t>
        </w:r>
        <w:r>
          <w:rPr>
            <w:b/>
            <w:bCs/>
            <w:color w:val="000000" w:themeColor="text1"/>
            <w:sz w:val="28"/>
            <w:szCs w:val="28"/>
            <w:lang w:val="ru-RU" w:eastAsia="ru-RU"/>
          </w:rPr>
          <w:t>12011@</w:t>
        </w:r>
        <w:r>
          <w:rPr>
            <w:b/>
            <w:bCs/>
            <w:color w:val="000000" w:themeColor="text1"/>
            <w:sz w:val="28"/>
            <w:szCs w:val="28"/>
            <w:lang w:eastAsia="ru-RU"/>
          </w:rPr>
          <w:t>yandex</w:t>
        </w:r>
        <w:r>
          <w:rPr>
            <w:b/>
            <w:bCs/>
            <w:color w:val="000000" w:themeColor="text1"/>
            <w:sz w:val="28"/>
            <w:szCs w:val="28"/>
            <w:lang w:val="ru-RU" w:eastAsia="ru-RU"/>
          </w:rPr>
          <w:t>.</w:t>
        </w:r>
        <w:r>
          <w:rPr>
            <w:b/>
            <w:bCs/>
            <w:color w:val="000000" w:themeColor="text1"/>
            <w:sz w:val="28"/>
            <w:szCs w:val="28"/>
            <w:lang w:eastAsia="ru-RU"/>
          </w:rPr>
          <w:t>ru</w:t>
        </w:r>
      </w:hyperlink>
      <w:r>
        <w:rPr>
          <w:color w:val="000000" w:themeColor="text1"/>
          <w:sz w:val="28"/>
          <w:szCs w:val="28"/>
          <w:lang w:val="ru-RU" w:eastAsia="ru-RU"/>
        </w:rPr>
        <w:t xml:space="preserve">, </w:t>
      </w:r>
    </w:p>
    <w:p>
      <w:pPr>
        <w:pStyle w:val="Normal"/>
        <w:spacing w:lineRule="auto" w:line="276"/>
        <w:rPr/>
      </w:pPr>
      <w:r>
        <w:rPr>
          <w:color w:val="000000" w:themeColor="text1"/>
          <w:sz w:val="28"/>
          <w:szCs w:val="28"/>
          <w:lang w:val="ru-RU" w:eastAsia="ru-RU"/>
        </w:rPr>
        <w:t>тел. 8(49234)4-47-97; 8(49234)4-25-19.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/>
        </w:rPr>
        <w:t>К заявке прилагается: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sz w:val="28"/>
          <w:szCs w:val="28"/>
          <w:lang w:val="ru-RU"/>
        </w:rPr>
        <w:t>ксерокопия свидетельства о рождении или первой страницы паспорта участника конкурса;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sz w:val="28"/>
          <w:szCs w:val="28"/>
          <w:lang w:val="ru-RU"/>
        </w:rPr>
        <w:t>заявление на обработку персональных данных несовершеннолетнего, преподавателя (Приложения №2; №3);</w:t>
      </w:r>
    </w:p>
    <w:p>
      <w:pPr>
        <w:pStyle w:val="Normal"/>
        <w:spacing w:lineRule="auto" w:line="276"/>
        <w:rPr/>
      </w:pPr>
      <w:r>
        <w:rPr>
          <w:color w:val="000000" w:themeColor="text1"/>
          <w:sz w:val="28"/>
          <w:lang w:val="ru-RU"/>
        </w:rPr>
        <w:t>- копия платежного</w:t>
      </w:r>
      <w:r>
        <w:rPr>
          <w:b/>
          <w:color w:val="000000" w:themeColor="text1"/>
          <w:sz w:val="28"/>
          <w:lang w:val="ru-RU"/>
        </w:rPr>
        <w:t xml:space="preserve"> </w:t>
      </w:r>
      <w:r>
        <w:rPr>
          <w:color w:val="000000" w:themeColor="text1"/>
          <w:sz w:val="28"/>
          <w:lang w:val="ru-RU"/>
        </w:rPr>
        <w:t>поручения или копия квитанции об оплате вступительного взноса.</w:t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  <w:i/>
          <w:sz w:val="28"/>
          <w:lang w:val="ru-RU"/>
        </w:rPr>
        <w:t xml:space="preserve">Заявки принимаются в отсканированном виде (с синей печатью) и  обязательно в формате </w:t>
      </w:r>
      <w:r>
        <w:rPr>
          <w:b/>
          <w:bCs/>
          <w:i/>
          <w:sz w:val="28"/>
        </w:rPr>
        <w:t>WORD</w:t>
      </w:r>
      <w:r>
        <w:rPr>
          <w:b/>
          <w:bCs/>
          <w:i/>
          <w:sz w:val="28"/>
          <w:lang w:val="ru-RU"/>
        </w:rPr>
        <w:t xml:space="preserve">. </w:t>
      </w:r>
      <w:r>
        <w:rPr>
          <w:b/>
          <w:bCs/>
          <w:i/>
          <w:color w:val="000000" w:themeColor="text1"/>
          <w:sz w:val="28"/>
          <w:lang w:val="ru-RU"/>
        </w:rPr>
        <w:t>Заявки, поступившие позднее 18 января 2023 года и без полного пакета документов, не принимаются и не рассматриваются.</w:t>
      </w:r>
    </w:p>
    <w:p>
      <w:pPr>
        <w:pStyle w:val="Normal"/>
        <w:spacing w:lineRule="auto" w:line="276"/>
        <w:rPr/>
      </w:pPr>
      <w:r>
        <w:rPr>
          <w:color w:val="000000" w:themeColor="text1"/>
          <w:sz w:val="28"/>
          <w:szCs w:val="28"/>
          <w:lang w:val="ru-RU" w:eastAsia="ru-RU"/>
        </w:rPr>
        <w:t xml:space="preserve">5.2. </w:t>
      </w:r>
      <w:r>
        <w:rPr>
          <w:rFonts w:cs="Times New Roman"/>
          <w:b w:val="false"/>
          <w:bCs w:val="false"/>
          <w:i w:val="false"/>
          <w:iCs w:val="false"/>
          <w:color w:val="000000" w:themeColor="text1"/>
          <w:sz w:val="28"/>
          <w:szCs w:val="28"/>
          <w:u w:val="none"/>
          <w:lang w:val="ru-RU" w:eastAsia="ru-RU"/>
        </w:rPr>
        <w:t xml:space="preserve">Списки участников конкурса будут размещены на официальных сайтах МБУДО «Детская школа искусств№1 им. А.А.Епанчиной» и ГБОУДПО «Учебно-методический информационный центр по образованию в сфере культуры» </w:t>
      </w:r>
      <w:r>
        <w:rPr>
          <w:rFonts w:cs="Times New Roman"/>
          <w:b/>
          <w:bCs/>
          <w:i w:val="false"/>
          <w:iCs w:val="false"/>
          <w:color w:val="000000" w:themeColor="text1"/>
          <w:sz w:val="28"/>
          <w:szCs w:val="28"/>
          <w:u w:val="none"/>
          <w:lang w:val="ru-RU" w:eastAsia="ru-RU"/>
        </w:rPr>
        <w:t>не позднее 13 февраля 2023 года.</w:t>
      </w:r>
    </w:p>
    <w:p>
      <w:pPr>
        <w:pStyle w:val="Normal"/>
        <w:spacing w:lineRule="auto" w:line="276"/>
        <w:rPr>
          <w:rFonts w:cs="Times New Roman"/>
          <w:b/>
          <w:b/>
          <w:bCs/>
          <w:i w:val="false"/>
          <w:i w:val="false"/>
          <w:iCs w:val="false"/>
          <w:color w:val="000000" w:themeColor="text1"/>
          <w:sz w:val="28"/>
          <w:szCs w:val="28"/>
          <w:u w:val="none"/>
          <w:lang w:val="ru-RU" w:eastAsia="ru-RU"/>
        </w:rPr>
      </w:pPr>
      <w:r>
        <w:rPr/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 w:eastAsia="ru-RU"/>
        </w:rPr>
        <w:t xml:space="preserve">5.3. Финансирование конкурса осуществляется за счет вступительных взносов. 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 w:eastAsia="ru-RU"/>
        </w:rPr>
        <w:t xml:space="preserve">Вступительный взнос за каждого солиста </w:t>
      </w:r>
      <w:r>
        <w:rPr>
          <w:sz w:val="28"/>
          <w:szCs w:val="28"/>
          <w:lang w:eastAsia="ru-RU"/>
        </w:rPr>
        <w:t xml:space="preserve">II </w:t>
      </w:r>
      <w:r>
        <w:rPr>
          <w:sz w:val="28"/>
          <w:szCs w:val="28"/>
          <w:lang w:val="ru-RU" w:eastAsia="ru-RU"/>
        </w:rPr>
        <w:t xml:space="preserve">(регионального) этапа конкурса в размере </w:t>
      </w:r>
      <w:r>
        <w:rPr>
          <w:b/>
          <w:sz w:val="28"/>
          <w:szCs w:val="28"/>
          <w:lang w:val="ru-RU" w:eastAsia="ru-RU"/>
        </w:rPr>
        <w:t>1800</w:t>
      </w:r>
      <w:r>
        <w:rPr>
          <w:b/>
          <w:bCs/>
          <w:sz w:val="28"/>
          <w:szCs w:val="28"/>
          <w:lang w:val="ru-RU" w:eastAsia="ru-RU"/>
        </w:rPr>
        <w:t xml:space="preserve"> (одна тысяча восемьсот) рублей </w:t>
      </w:r>
      <w:r>
        <w:rPr>
          <w:sz w:val="28"/>
          <w:szCs w:val="28"/>
          <w:lang w:val="ru-RU" w:eastAsia="ru-RU"/>
        </w:rPr>
        <w:t>перечисляется на расчетный счет МБУДО «ДШИ №1 имени А.А.Епанчиной».</w:t>
      </w:r>
    </w:p>
    <w:p>
      <w:pPr>
        <w:pStyle w:val="Normal"/>
        <w:spacing w:lineRule="auto" w:line="276"/>
        <w:rPr/>
      </w:pPr>
      <w:r>
        <w:rPr>
          <w:b/>
          <w:i/>
          <w:sz w:val="28"/>
          <w:szCs w:val="32"/>
          <w:u w:val="single"/>
          <w:lang w:val="ru-RU"/>
        </w:rPr>
        <w:t>Получатель:</w:t>
      </w:r>
    </w:p>
    <w:p>
      <w:pPr>
        <w:pStyle w:val="Normal"/>
        <w:spacing w:lineRule="auto" w:line="276"/>
        <w:rPr/>
      </w:pPr>
      <w:r>
        <w:rPr>
          <w:sz w:val="28"/>
          <w:szCs w:val="32"/>
          <w:lang w:val="ru-RU"/>
        </w:rPr>
        <w:t>ФИНАНСОВОЕ УПРАВЛЕНИЕ АДМИНИСТРАЦИИ ОКРУГА МУРОМ (МБУДО «ДШИ №1 им. А.А.Епанчиной», л/с 20286Х81020)</w:t>
      </w:r>
    </w:p>
    <w:p>
      <w:pPr>
        <w:pStyle w:val="Normal"/>
        <w:spacing w:lineRule="auto" w:line="276"/>
        <w:rPr/>
      </w:pPr>
      <w:r>
        <w:rPr>
          <w:b/>
          <w:sz w:val="28"/>
          <w:szCs w:val="32"/>
          <w:lang w:val="ru-RU"/>
        </w:rPr>
        <w:t>ИНН</w:t>
      </w:r>
      <w:r>
        <w:rPr>
          <w:sz w:val="28"/>
          <w:szCs w:val="32"/>
          <w:lang w:val="ru-RU"/>
        </w:rPr>
        <w:t xml:space="preserve"> 3307015186</w:t>
      </w:r>
    </w:p>
    <w:p>
      <w:pPr>
        <w:pStyle w:val="Normal"/>
        <w:spacing w:lineRule="auto" w:line="276"/>
        <w:rPr/>
      </w:pPr>
      <w:r>
        <w:rPr>
          <w:b/>
          <w:sz w:val="28"/>
          <w:szCs w:val="32"/>
          <w:lang w:val="ru-RU"/>
        </w:rPr>
        <w:t xml:space="preserve">КПП </w:t>
      </w:r>
      <w:r>
        <w:rPr>
          <w:sz w:val="28"/>
          <w:szCs w:val="32"/>
          <w:lang w:val="ru-RU"/>
        </w:rPr>
        <w:t>333401001</w:t>
      </w:r>
    </w:p>
    <w:p>
      <w:pPr>
        <w:pStyle w:val="Normal"/>
        <w:spacing w:lineRule="auto" w:line="276"/>
        <w:rPr/>
      </w:pPr>
      <w:r>
        <w:rPr>
          <w:b/>
          <w:sz w:val="28"/>
          <w:szCs w:val="32"/>
          <w:lang w:val="ru-RU"/>
        </w:rPr>
        <w:t>Казначейский счет</w:t>
      </w:r>
      <w:r>
        <w:rPr>
          <w:sz w:val="28"/>
          <w:szCs w:val="32"/>
          <w:lang w:val="ru-RU"/>
        </w:rPr>
        <w:t>: 03234643177350002800</w:t>
      </w:r>
    </w:p>
    <w:p>
      <w:pPr>
        <w:pStyle w:val="Normal"/>
        <w:spacing w:lineRule="auto" w:line="276"/>
        <w:rPr/>
      </w:pPr>
      <w:r>
        <w:rPr>
          <w:b/>
          <w:i/>
          <w:sz w:val="28"/>
          <w:szCs w:val="32"/>
          <w:u w:val="single"/>
          <w:lang w:val="ru-RU"/>
        </w:rPr>
        <w:t>Банк получателя:</w:t>
      </w:r>
    </w:p>
    <w:p>
      <w:pPr>
        <w:pStyle w:val="Normal"/>
        <w:spacing w:lineRule="auto" w:line="276"/>
        <w:rPr/>
      </w:pPr>
      <w:r>
        <w:rPr>
          <w:sz w:val="28"/>
          <w:szCs w:val="32"/>
          <w:lang w:val="ru-RU"/>
        </w:rPr>
        <w:t>ОТДЕЛЕНИЕ ВЛАДИМИР БАНКА РОССИИ//УФК по Владимирской области г.Владимир</w:t>
      </w:r>
    </w:p>
    <w:p>
      <w:pPr>
        <w:pStyle w:val="Normal"/>
        <w:spacing w:lineRule="auto" w:line="276"/>
        <w:rPr/>
      </w:pPr>
      <w:r>
        <w:rPr>
          <w:b/>
          <w:sz w:val="28"/>
          <w:szCs w:val="32"/>
          <w:lang w:val="ru-RU"/>
        </w:rPr>
        <w:t xml:space="preserve">Единый казначейский счет: </w:t>
      </w:r>
      <w:r>
        <w:rPr>
          <w:sz w:val="28"/>
          <w:szCs w:val="32"/>
          <w:lang w:val="ru-RU"/>
        </w:rPr>
        <w:t>40102810945370000020</w:t>
      </w:r>
    </w:p>
    <w:p>
      <w:pPr>
        <w:pStyle w:val="Normal"/>
        <w:spacing w:lineRule="auto" w:line="276"/>
        <w:rPr/>
      </w:pPr>
      <w:r>
        <w:rPr>
          <w:b/>
          <w:sz w:val="28"/>
          <w:szCs w:val="32"/>
          <w:lang w:val="ru-RU"/>
        </w:rPr>
        <w:t>БИК</w:t>
      </w:r>
      <w:r>
        <w:rPr>
          <w:sz w:val="28"/>
          <w:szCs w:val="32"/>
          <w:lang w:val="ru-RU"/>
        </w:rPr>
        <w:t xml:space="preserve"> 011708377</w:t>
      </w:r>
    </w:p>
    <w:p>
      <w:pPr>
        <w:pStyle w:val="Normal"/>
        <w:spacing w:lineRule="auto" w:line="276"/>
        <w:rPr/>
      </w:pPr>
      <w:r>
        <w:rPr>
          <w:b/>
          <w:sz w:val="28"/>
          <w:szCs w:val="32"/>
          <w:lang w:val="ru-RU"/>
        </w:rPr>
        <w:t>КБК</w:t>
      </w:r>
      <w:r>
        <w:rPr>
          <w:sz w:val="28"/>
          <w:szCs w:val="32"/>
          <w:lang w:val="ru-RU"/>
        </w:rPr>
        <w:t xml:space="preserve"> 00000000000000000150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 w:eastAsia="ru-RU"/>
        </w:rPr>
        <w:t>с пометкой: «Конкурс им. Касьяновых»</w:t>
      </w:r>
    </w:p>
    <w:p>
      <w:pPr>
        <w:pStyle w:val="Normal"/>
        <w:spacing w:lineRule="auto" w:line="276"/>
        <w:rPr/>
      </w:pPr>
      <w:r>
        <w:rPr>
          <w:sz w:val="28"/>
          <w:szCs w:val="28"/>
          <w:lang w:val="ru-RU" w:eastAsia="ru-RU"/>
        </w:rPr>
        <w:t>директор Куприянова Екатерина Владимировна</w:t>
      </w:r>
    </w:p>
    <w:p>
      <w:pPr>
        <w:pStyle w:val="BodyText2"/>
        <w:spacing w:lineRule="auto" w:line="276"/>
        <w:ind w:firstLine="708"/>
        <w:rPr/>
      </w:pPr>
      <w:r>
        <w:rPr/>
      </w:r>
    </w:p>
    <w:p>
      <w:pPr>
        <w:pStyle w:val="BodyText2"/>
        <w:spacing w:lineRule="auto" w:line="276"/>
        <w:ind w:firstLine="708"/>
        <w:rPr/>
      </w:pPr>
      <w:r>
        <w:rPr/>
        <w:t>В случае неявки участника конкурса сумма вступительного взноса не возвращается. Расходы по пребыванию на конкурсе участников, преподавателей, родителей и других сопровождающих лиц (питание, проживание, транспортные расходы) несут направляющие организации или сами конкурсанты.</w:t>
      </w:r>
    </w:p>
    <w:p>
      <w:pPr>
        <w:pStyle w:val="Normal"/>
        <w:spacing w:lineRule="auto" w:line="276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6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6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Приложение №1</w:t>
      </w:r>
    </w:p>
    <w:p>
      <w:pPr>
        <w:pStyle w:val="Normal"/>
        <w:tabs>
          <w:tab w:val="clear" w:pos="708"/>
          <w:tab w:val="left" w:pos="0" w:leader="none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</w:t>
      </w:r>
    </w:p>
    <w:p>
      <w:pPr>
        <w:pStyle w:val="Normal"/>
        <w:jc w:val="center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на участие в </w:t>
      </w: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областном конкурсе юных исполнителей</w:t>
      </w:r>
    </w:p>
    <w:p>
      <w:pPr>
        <w:pStyle w:val="Normal"/>
        <w:jc w:val="center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  <w:t>на баяне, аккордеоне им. Н.М. и Г.Н. Касьяновых</w:t>
      </w:r>
    </w:p>
    <w:p>
      <w:pPr>
        <w:pStyle w:val="Normal"/>
        <w:ind w:firstLine="567"/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color w:val="000000" w:themeColor="text1"/>
          <w:sz w:val="28"/>
          <w:szCs w:val="28"/>
          <w:lang w:val="ru-RU" w:eastAsia="ru-RU" w:bidi="ar-SA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Ф.И. участника (полностью)_______________________________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Число, месяц, год рождения (копия свидетельства о рождении или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первой страницы паспорта </w:t>
      </w:r>
      <w:r>
        <w:rPr>
          <w:b/>
          <w:sz w:val="28"/>
          <w:szCs w:val="28"/>
          <w:lang w:val="ru-RU"/>
        </w:rPr>
        <w:t>прилагается в обязательном порядке)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________________________________________________________  </w:t>
      </w:r>
    </w:p>
    <w:p>
      <w:pPr>
        <w:pStyle w:val="Normal"/>
        <w:ind w:right="-766" w:hanging="0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lang w:val="ru-RU"/>
        </w:rPr>
        <w:t xml:space="preserve">Полное название образовательного учреждения в точном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соответствии с Уставом, </w:t>
      </w:r>
      <w:r>
        <w:rPr>
          <w:sz w:val="28"/>
          <w:szCs w:val="28"/>
          <w:lang w:val="ru-RU"/>
        </w:rPr>
        <w:t>адрес, телефон, эл.почта 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</w:t>
      </w:r>
    </w:p>
    <w:p>
      <w:pPr>
        <w:pStyle w:val="Normal"/>
        <w:ind w:right="-766" w:hanging="0"/>
        <w:rPr>
          <w:sz w:val="28"/>
          <w:lang w:val="ru-RU"/>
        </w:rPr>
      </w:pPr>
      <w:r>
        <w:rPr>
          <w:sz w:val="28"/>
          <w:szCs w:val="28"/>
          <w:lang w:val="ru-RU"/>
        </w:rPr>
        <w:t>3.1. Сокращенное название образовательного учреждения</w:t>
      </w:r>
      <w:r>
        <w:rPr>
          <w:sz w:val="28"/>
          <w:lang w:val="ru-RU"/>
        </w:rPr>
        <w:t xml:space="preserve"> в точном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lang w:val="ru-RU"/>
        </w:rPr>
        <w:t>соответствии с Уставом</w:t>
      </w:r>
      <w:r>
        <w:rPr>
          <w:sz w:val="28"/>
          <w:szCs w:val="28"/>
          <w:lang w:val="ru-RU"/>
        </w:rPr>
        <w:t xml:space="preserve"> (для дипломов) _______________________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Номинация ____________________________________________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Возрастная категория____________________________________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Класс в ДМШ (ДШИ)____________________________________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Ф.И.О. преподавателя (полностью)_________________________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Конкурсная программа с хронометражем____________________</w:t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9. </w:t>
      </w:r>
      <w:r>
        <w:rPr>
          <w:b/>
          <w:i/>
          <w:sz w:val="28"/>
          <w:szCs w:val="28"/>
          <w:lang w:val="ru-RU"/>
        </w:rPr>
        <w:t>С Положением о конкурсе ознакомлен и согласен.</w:t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</w:t>
      </w:r>
      <w:r>
        <w:rPr>
          <w:b/>
          <w:i/>
          <w:sz w:val="28"/>
          <w:szCs w:val="28"/>
          <w:lang w:val="ru-RU"/>
        </w:rPr>
        <w:t>Подпись преподавателя конкурсанта</w:t>
      </w:r>
      <w:r>
        <w:rPr>
          <w:sz w:val="28"/>
          <w:szCs w:val="28"/>
          <w:lang w:val="ru-RU"/>
        </w:rPr>
        <w:t xml:space="preserve"> ______________________</w:t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3195" w:leader="non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Число и подпись руководителя учреждения, печать</w:t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Приложение №2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ЗАЯВЛЕНИЕ 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согласие родителя/законного представителя на обработку 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персональных данных несовершеннолетнего</w:t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Я, ___________________________________________________________</w:t>
      </w:r>
    </w:p>
    <w:p>
      <w:pPr>
        <w:pStyle w:val="Normal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>
        <w:rPr>
          <w:sz w:val="18"/>
          <w:szCs w:val="18"/>
          <w:lang w:val="ru-RU"/>
        </w:rPr>
        <w:t>(ФИО)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являющийся законным представителем несовершеннолетнего_____________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_______________________________________ , даю своё согласие на сбор, 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                                  </w:t>
      </w:r>
      <w:r>
        <w:rPr>
          <w:lang w:val="ru-RU"/>
        </w:rPr>
        <w:t>(</w:t>
      </w:r>
      <w:r>
        <w:rPr>
          <w:sz w:val="18"/>
          <w:szCs w:val="18"/>
          <w:lang w:val="ru-RU"/>
        </w:rPr>
        <w:t>ФИО несовершеннолетнего</w:t>
      </w:r>
      <w:r>
        <w:rPr>
          <w:lang w:val="ru-RU"/>
        </w:rPr>
        <w:t>)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систематизацию, уточнение, использование, хранение и обработку его/её персональных данных (паспортные данные, данные свидетельства о рождении, класс в ДМШ, ДШИ, контактный телефон). Разрешаю публикацию аудио, фото, видеоматериалов на официальных сайтах организаторов конкурса.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>_________________</w:t>
      </w:r>
    </w:p>
    <w:p>
      <w:pPr>
        <w:pStyle w:val="Normal"/>
        <w:spacing w:lineRule="auto" w:line="360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>
        <w:rPr>
          <w:sz w:val="18"/>
          <w:szCs w:val="18"/>
          <w:lang w:val="ru-RU"/>
        </w:rPr>
        <w:t>(число)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</w:t>
      </w:r>
      <w:r>
        <w:rPr>
          <w:sz w:val="28"/>
          <w:szCs w:val="28"/>
          <w:lang w:val="ru-RU"/>
        </w:rPr>
        <w:t>__________________</w:t>
      </w:r>
    </w:p>
    <w:p>
      <w:pPr>
        <w:pStyle w:val="Normal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>(подпись)</w:t>
      </w:r>
    </w:p>
    <w:p>
      <w:pPr>
        <w:pStyle w:val="Normal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rFonts w:eastAsia="Times New Roman"/>
          <w:color w:val="36393A"/>
          <w:sz w:val="28"/>
          <w:szCs w:val="28"/>
          <w:lang w:val="ru-RU" w:eastAsia="ru-RU" w:bidi="ar-SA"/>
        </w:rPr>
      </w:pPr>
      <w:r>
        <w:rPr>
          <w:rFonts w:eastAsia="Times New Roman"/>
          <w:color w:val="36393A"/>
          <w:sz w:val="28"/>
          <w:szCs w:val="28"/>
          <w:lang w:val="ru-RU" w:eastAsia="ru-RU" w:bidi="ar-SA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Приложение №3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ЗАЯВЛЕНИЕ 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обработку персональных данных преподавателя</w: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Я, _______________________________________________________,</w:t>
      </w:r>
    </w:p>
    <w:p>
      <w:pPr>
        <w:pStyle w:val="Normal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</w:t>
      </w:r>
      <w:r>
        <w:rPr>
          <w:sz w:val="18"/>
          <w:szCs w:val="18"/>
          <w:lang w:val="ru-RU"/>
        </w:rPr>
        <w:t>(ФИО)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даю свое согласие на сбор, систематизацию, уточнение, использование, хранение и обработку своих персональных данных (паспортные данные, контактный телефон). Разрешаю публикацию аудио, фото, видеоматериалов на официальных сайтах организаторов конкурса.</w:t>
      </w:r>
    </w:p>
    <w:p>
      <w:pPr>
        <w:pStyle w:val="Normal"/>
        <w:spacing w:lineRule="auto" w:line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</w:rPr>
        <w:t>_________________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(число)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eastAsia="Times New Roman"/>
          <w:color w:val="36393A"/>
          <w:sz w:val="28"/>
          <w:szCs w:val="28"/>
          <w:lang w:val="ru-RU" w:eastAsia="ru-RU" w:bidi="ar-SA"/>
        </w:rPr>
      </w:pPr>
      <w:r>
        <w:rPr/>
      </w:r>
    </w:p>
    <w:sectPr>
      <w:type w:val="nextPage"/>
      <w:pgSz w:w="11906" w:h="16838"/>
      <w:pgMar w:left="1134" w:right="851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4b58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814b58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14b58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814b58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814b58"/>
    <w:pPr>
      <w:keepNext w:val="true"/>
      <w:spacing w:before="240" w:after="60"/>
      <w:outlineLvl w:val="3"/>
    </w:pPr>
    <w:rPr>
      <w:rFonts w:cs="" w:cstheme="majorBidi"/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814b58"/>
    <w:pPr>
      <w:spacing w:before="240" w:after="60"/>
      <w:outlineLvl w:val="4"/>
    </w:pPr>
    <w:rPr>
      <w:rFonts w:cs="" w:cstheme="majorBid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814b58"/>
    <w:pPr>
      <w:spacing w:before="240" w:after="60"/>
      <w:outlineLvl w:val="5"/>
    </w:pPr>
    <w:rPr>
      <w:rFonts w:cs="" w:cstheme="majorBidi"/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814b58"/>
    <w:pPr>
      <w:spacing w:before="240" w:after="60"/>
      <w:outlineLvl w:val="6"/>
    </w:pPr>
    <w:rPr>
      <w:rFonts w:cs="" w:cstheme="majorBidi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814b58"/>
    <w:pPr>
      <w:spacing w:before="240" w:after="60"/>
      <w:outlineLvl w:val="7"/>
    </w:pPr>
    <w:rPr>
      <w:rFonts w:cs="" w:cstheme="majorBidi"/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814b58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14b5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14b58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814b58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814b58"/>
    <w:rPr>
      <w:rFonts w:cs="" w:cstheme="majorBidi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814b58"/>
    <w:rPr>
      <w:rFonts w:cs="" w:cstheme="majorBidi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814b58"/>
    <w:rPr>
      <w:rFonts w:cs="" w:cstheme="majorBidi"/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814b58"/>
    <w:rPr>
      <w:rFonts w:cs="" w:cstheme="majorBidi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814b58"/>
    <w:rPr>
      <w:rFonts w:cs="" w:cstheme="majorBid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814b58"/>
    <w:rPr>
      <w:rFonts w:ascii="Cambria" w:hAnsi="Cambria" w:eastAsia="" w:cs="" w:asciiTheme="majorHAnsi" w:cstheme="majorBidi" w:eastAsiaTheme="majorEastAsia" w:hAnsiTheme="majorHAnsi"/>
    </w:rPr>
  </w:style>
  <w:style w:type="character" w:styleId="Style5" w:customStyle="1">
    <w:name w:val="Название Знак"/>
    <w:basedOn w:val="DefaultParagraphFont"/>
    <w:link w:val="a3"/>
    <w:qFormat/>
    <w:rsid w:val="00814b5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814b58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b58"/>
    <w:rPr>
      <w:b/>
      <w:bCs/>
    </w:rPr>
  </w:style>
  <w:style w:type="character" w:styleId="Style7">
    <w:name w:val="Выделение"/>
    <w:basedOn w:val="DefaultParagraphFont"/>
    <w:uiPriority w:val="20"/>
    <w:qFormat/>
    <w:rsid w:val="00814b58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814b58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ab"/>
    <w:uiPriority w:val="30"/>
    <w:qFormat/>
    <w:rsid w:val="00814b58"/>
    <w:rPr>
      <w:b/>
      <w:i/>
      <w:sz w:val="24"/>
    </w:rPr>
  </w:style>
  <w:style w:type="character" w:styleId="SubtleEmphasis">
    <w:name w:val="Subtle Emphasis"/>
    <w:uiPriority w:val="19"/>
    <w:qFormat/>
    <w:rsid w:val="00814b5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b5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b5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b5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b58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9">
    <w:name w:val="Интернет-ссылка"/>
    <w:basedOn w:val="DefaultParagraphFont"/>
    <w:uiPriority w:val="99"/>
    <w:unhideWhenUsed/>
    <w:rsid w:val="00502140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362088"/>
    <w:rPr/>
  </w:style>
  <w:style w:type="character" w:styleId="Style10" w:customStyle="1">
    <w:name w:val="Текст выноски Знак"/>
    <w:basedOn w:val="DefaultParagraphFont"/>
    <w:link w:val="af4"/>
    <w:uiPriority w:val="99"/>
    <w:semiHidden/>
    <w:qFormat/>
    <w:rsid w:val="00a76325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link w:val="af7"/>
    <w:uiPriority w:val="99"/>
    <w:qFormat/>
    <w:rsid w:val="00693edc"/>
    <w:rPr>
      <w:sz w:val="24"/>
      <w:szCs w:val="24"/>
    </w:rPr>
  </w:style>
  <w:style w:type="character" w:styleId="Style12" w:customStyle="1">
    <w:name w:val="Нижний колонтитул Знак"/>
    <w:basedOn w:val="DefaultParagraphFont"/>
    <w:link w:val="af9"/>
    <w:uiPriority w:val="99"/>
    <w:qFormat/>
    <w:rsid w:val="00693edc"/>
    <w:rPr>
      <w:sz w:val="24"/>
      <w:szCs w:val="24"/>
    </w:rPr>
  </w:style>
  <w:style w:type="character" w:styleId="23" w:customStyle="1">
    <w:name w:val="Основной текст 2 Знак"/>
    <w:basedOn w:val="DefaultParagraphFont"/>
    <w:link w:val="23"/>
    <w:qFormat/>
    <w:rsid w:val="00244d11"/>
    <w:rPr>
      <w:rFonts w:eastAsia="Times New Roman"/>
      <w:szCs w:val="20"/>
      <w:lang w:val="ru-RU" w:eastAsia="ru-RU" w:bidi="ar-SA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Normal"/>
    <w:link w:val="a4"/>
    <w:qFormat/>
    <w:rsid w:val="00814b58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Style20">
    <w:name w:val="Subtitle"/>
    <w:basedOn w:val="Normal"/>
    <w:next w:val="Normal"/>
    <w:link w:val="a6"/>
    <w:uiPriority w:val="11"/>
    <w:qFormat/>
    <w:rsid w:val="00814b58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basedOn w:val="Normal"/>
    <w:uiPriority w:val="1"/>
    <w:qFormat/>
    <w:rsid w:val="00814b58"/>
    <w:pPr/>
    <w:rPr>
      <w:szCs w:val="32"/>
    </w:rPr>
  </w:style>
  <w:style w:type="paragraph" w:styleId="ListParagraph">
    <w:name w:val="List Paragraph"/>
    <w:basedOn w:val="Normal"/>
    <w:uiPriority w:val="34"/>
    <w:qFormat/>
    <w:rsid w:val="00814b58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814b58"/>
    <w:pPr/>
    <w:rPr>
      <w:i/>
    </w:rPr>
  </w:style>
  <w:style w:type="paragraph" w:styleId="IntenseQuote">
    <w:name w:val="Intense Quote"/>
    <w:basedOn w:val="Normal"/>
    <w:next w:val="Normal"/>
    <w:link w:val="ac"/>
    <w:uiPriority w:val="30"/>
    <w:qFormat/>
    <w:rsid w:val="00814b58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814b58"/>
    <w:pPr/>
    <w:rPr/>
  </w:style>
  <w:style w:type="paragraph" w:styleId="BalloonText">
    <w:name w:val="Balloon Text"/>
    <w:basedOn w:val="Normal"/>
    <w:link w:val="af5"/>
    <w:uiPriority w:val="99"/>
    <w:semiHidden/>
    <w:unhideWhenUsed/>
    <w:qFormat/>
    <w:rsid w:val="00a76325"/>
    <w:pPr/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f8"/>
    <w:uiPriority w:val="99"/>
    <w:unhideWhenUsed/>
    <w:rsid w:val="00693e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fa"/>
    <w:uiPriority w:val="99"/>
    <w:unhideWhenUsed/>
    <w:rsid w:val="00693e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4"/>
    <w:qFormat/>
    <w:rsid w:val="00244d11"/>
    <w:pPr/>
    <w:rPr>
      <w:rFonts w:eastAsia="Times New Roman"/>
      <w:sz w:val="28"/>
      <w:szCs w:val="20"/>
      <w:lang w:val="ru-RU" w:eastAsia="ru-RU" w:bidi="ar-SA"/>
    </w:rPr>
  </w:style>
  <w:style w:type="paragraph" w:styleId="Iauiue" w:customStyle="1">
    <w:name w:val="Iau?iue"/>
    <w:qFormat/>
    <w:rsid w:val="009e0f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9916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era.rudnitskaya2013@yandex.ru" TargetMode="External"/><Relationship Id="rId3" Type="http://schemas.openxmlformats.org/officeDocument/2006/relationships/hyperlink" Target="mailto:dmsh12011@yandex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53E2-B295-4FA5-941D-5ECD11E6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LibreOffice/6.4.5.2$Windows_x86 LibreOffice_project/a726b36747cf2001e06b58ad5db1aa3a9a1872d6</Application>
  <Pages>8</Pages>
  <Words>1211</Words>
  <Characters>8859</Characters>
  <CharactersWithSpaces>10910</CharactersWithSpaces>
  <Paragraphs>160</Paragraphs>
  <Company>ДМШ №1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Секретарь</dc:creator>
  <dc:description/>
  <dc:language>ru-RU</dc:language>
  <cp:lastModifiedBy/>
  <cp:lastPrinted>2019-02-18T10:05:00Z</cp:lastPrinted>
  <dcterms:modified xsi:type="dcterms:W3CDTF">2022-07-01T10:26:03Z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ДМШ №1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