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auiue"/>
        <w:bidi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  к  распоряжению</w:t>
      </w:r>
    </w:p>
    <w:p>
      <w:pPr>
        <w:pStyle w:val="Iauiue"/>
        <w:bidi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Департамента культуры</w:t>
      </w:r>
    </w:p>
    <w:p>
      <w:pPr>
        <w:pStyle w:val="Iauiue"/>
        <w:bidi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____________№______</w:t>
      </w:r>
    </w:p>
    <w:p>
      <w:pPr>
        <w:pStyle w:val="Iauiue"/>
        <w:jc w:val="right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</w:p>
    <w:p>
      <w:pPr>
        <w:pStyle w:val="Iauiue"/>
        <w:jc w:val="center"/>
        <w:rPr>
          <w:rFonts w:ascii="Arial" w:hAnsi="Arial"/>
          <w:b/>
          <w:b/>
          <w:szCs w:val="24"/>
          <w:lang w:val="ru-RU"/>
        </w:rPr>
      </w:pPr>
      <w:r>
        <w:rPr>
          <w:rFonts w:ascii="Arial" w:hAnsi="Arial"/>
          <w:b/>
          <w:szCs w:val="24"/>
          <w:lang w:val="ru-RU"/>
        </w:rPr>
      </w:r>
    </w:p>
    <w:p>
      <w:pPr>
        <w:pStyle w:val="Iauiue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>
      <w:pPr>
        <w:pStyle w:val="Caaieiaie2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об областном конкурсе профессионального мастерства педагогических работников ДМШ, ДШИ, ДХШ, ДШХ Владимирской области в номинации «Открытый урок»</w:t>
      </w:r>
    </w:p>
    <w:p>
      <w:pPr>
        <w:pStyle w:val="Iauiue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Iauiue"/>
        <w:ind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ВВЕДЕНИЕ:</w:t>
      </w:r>
    </w:p>
    <w:p>
      <w:pPr>
        <w:pStyle w:val="Iauiue"/>
        <w:spacing w:lineRule="auto" w:line="276"/>
        <w:ind w:firstLine="567"/>
        <w:jc w:val="both"/>
        <w:rPr/>
      </w:pPr>
      <w:r>
        <w:rPr>
          <w:sz w:val="28"/>
          <w:szCs w:val="28"/>
          <w:lang w:val="ru-RU"/>
        </w:rPr>
        <w:t>Областной конкурс профессионального мастерства педагогических работников ДМШ, ДШИ, ДХШ, ДШХ Владимирской области в номинации «Открытый урок» (далее – Конкурс) проводится один раз в три года на основании распоряжения Департамента культуры  Владимирской области.</w:t>
      </w:r>
    </w:p>
    <w:p>
      <w:pPr>
        <w:pStyle w:val="Iauiue"/>
        <w:spacing w:lineRule="auto" w:line="276"/>
        <w:jc w:val="both"/>
        <w:rPr/>
      </w:pPr>
      <w:r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u w:val="single"/>
          <w:lang w:val="ru-RU"/>
        </w:rPr>
        <w:t>Цели конкурса: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>стимулирование творческой активности преподавателей;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образовательной услуги;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>совершенствование научно-методического обеспечения образовательного процесса;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>внедрение современных инновационных образовательных технологий в практику учебно-воспитательного процесса;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 xml:space="preserve">повышение профессионального мастерства преподавателей; 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>поддержка творчески работающих преподавателей;</w:t>
      </w:r>
    </w:p>
    <w:p>
      <w:pPr>
        <w:pStyle w:val="Iauiue"/>
        <w:numPr>
          <w:ilvl w:val="0"/>
          <w:numId w:val="3"/>
        </w:numPr>
        <w:spacing w:lineRule="auto" w:line="276"/>
        <w:jc w:val="left"/>
        <w:rPr/>
      </w:pPr>
      <w:r>
        <w:rPr>
          <w:sz w:val="28"/>
          <w:szCs w:val="28"/>
        </w:rPr>
        <w:t>повышение престижа профессии преподавателя.</w:t>
      </w:r>
    </w:p>
    <w:p>
      <w:pPr>
        <w:pStyle w:val="Iauiue"/>
        <w:spacing w:lineRule="auto" w:line="27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aaieiaie1"/>
        <w:tabs>
          <w:tab w:val="clear" w:pos="708"/>
          <w:tab w:val="left" w:pos="360" w:leader="none"/>
        </w:tabs>
        <w:spacing w:lineRule="auto" w:line="276"/>
        <w:ind w:hanging="0"/>
        <w:jc w:val="both"/>
        <w:rPr/>
      </w:pPr>
      <w:r>
        <w:rPr>
          <w:b w:val="false"/>
          <w:sz w:val="28"/>
          <w:szCs w:val="28"/>
        </w:rPr>
        <w:t xml:space="preserve">1.2. </w:t>
      </w:r>
      <w:r>
        <w:rPr>
          <w:b w:val="false"/>
          <w:sz w:val="28"/>
          <w:szCs w:val="28"/>
          <w:u w:val="single"/>
        </w:rPr>
        <w:t>Учредитель конкурса:</w:t>
      </w:r>
    </w:p>
    <w:p>
      <w:pPr>
        <w:pStyle w:val="Caaieiaie1"/>
        <w:tabs>
          <w:tab w:val="clear" w:pos="708"/>
          <w:tab w:val="left" w:pos="360" w:leader="none"/>
        </w:tabs>
        <w:spacing w:lineRule="auto" w:line="276"/>
        <w:ind w:hanging="0"/>
        <w:jc w:val="both"/>
        <w:rPr/>
      </w:pPr>
      <w:r>
        <w:rPr>
          <w:b w:val="false"/>
          <w:sz w:val="28"/>
          <w:szCs w:val="28"/>
        </w:rPr>
        <w:t>Департамент культуры Владимирской  области.</w:t>
      </w:r>
    </w:p>
    <w:p>
      <w:pPr>
        <w:pStyle w:val="Caaieiaie1"/>
        <w:spacing w:lineRule="auto" w:line="276"/>
        <w:ind w:hanging="0"/>
        <w:jc w:val="both"/>
        <w:rPr/>
      </w:pPr>
      <w:r>
        <w:rPr>
          <w:b w:val="false"/>
          <w:sz w:val="28"/>
          <w:szCs w:val="28"/>
        </w:rPr>
        <w:t>1.3.</w:t>
      </w:r>
      <w:r>
        <w:rPr>
          <w:b w:val="false"/>
          <w:sz w:val="28"/>
          <w:szCs w:val="28"/>
          <w:u w:val="single"/>
        </w:rPr>
        <w:t xml:space="preserve"> Организатор конкурса:</w:t>
      </w:r>
    </w:p>
    <w:p>
      <w:pPr>
        <w:pStyle w:val="Caaieiaie1"/>
        <w:spacing w:lineRule="auto" w:line="276"/>
        <w:ind w:hanging="0"/>
        <w:jc w:val="both"/>
        <w:rPr/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ГБОУДПО «Учебно-методический информационный центр по образованию в сфере культуры».</w:t>
      </w:r>
    </w:p>
    <w:p>
      <w:pPr>
        <w:pStyle w:val="Caaieiaie1"/>
        <w:spacing w:lineRule="auto" w:line="276"/>
        <w:ind w:hanging="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aaieiaie1"/>
        <w:spacing w:lineRule="auto" w:line="276"/>
        <w:ind w:hanging="0"/>
        <w:jc w:val="both"/>
        <w:rPr/>
      </w:pPr>
      <w:r>
        <w:rPr>
          <w:b w:val="false"/>
          <w:sz w:val="28"/>
          <w:szCs w:val="28"/>
        </w:rPr>
        <w:t>2. ОБЩИЕ ПОЛОЖЕНИЯ:</w:t>
      </w:r>
    </w:p>
    <w:p>
      <w:pPr>
        <w:pStyle w:val="211"/>
        <w:tabs>
          <w:tab w:val="clear" w:pos="708"/>
          <w:tab w:val="left" w:pos="0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2.1. В конкурсе принимают участие преподаватели ДМШ, ДШИ, ДХШ, ДШХ, ДМШ при ВОМК им. А.П. Бородина по всем направлениям образовательной деятельности. </w:t>
      </w:r>
    </w:p>
    <w:p>
      <w:pPr>
        <w:pStyle w:val="Iauiue"/>
        <w:tabs>
          <w:tab w:val="clear" w:pos="708"/>
          <w:tab w:val="left" w:pos="567" w:leader="none"/>
          <w:tab w:val="left" w:pos="993" w:leader="none"/>
        </w:tabs>
        <w:spacing w:lineRule="auto" w:line="276"/>
        <w:jc w:val="both"/>
        <w:rPr/>
      </w:pPr>
      <w:r>
        <w:rPr>
          <w:sz w:val="28"/>
          <w:szCs w:val="28"/>
          <w:lang w:val="ru-RU"/>
        </w:rPr>
        <w:t>2.2.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Количество участников конкурса от каждого образовательного учреждения не ограничено. Ограничений по возрасту и стажу работы нет.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2.3. </w:t>
      </w:r>
      <w:r>
        <w:rPr>
          <w:sz w:val="28"/>
          <w:szCs w:val="28"/>
          <w:u w:val="none"/>
        </w:rPr>
        <w:t>Конкурс проводится в заочной форме по следующим материалам, присланным участниками конкурса в адрес УМЦО: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видеозапись</w:t>
      </w:r>
      <w:r>
        <w:rPr>
          <w:sz w:val="28"/>
          <w:szCs w:val="28"/>
        </w:rPr>
        <w:t xml:space="preserve"> открытого урока (индивидуального и группового), продолжительность которого составляет не менее 45 минут;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конспект</w:t>
      </w:r>
      <w:r>
        <w:rPr>
          <w:sz w:val="28"/>
          <w:szCs w:val="28"/>
        </w:rPr>
        <w:t xml:space="preserve"> открытого урока.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2.4. Тематика открытого урока, класс и количество учащихся определяется конкурсантом самостоятельно.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2.5. Форма и содержание открытого урока </w:t>
      </w:r>
      <w:r>
        <w:rPr>
          <w:b/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должны предусматривать процесс непосредственного обучения.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>2.6. Конспект открытого урока должен содержать: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>- тему урока;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>- цели и задачи урока, их обоснование;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>- программу проведения урока, в которой описываются: этапы урока; методики, применяемые на уроке; используемая аппаратура; активные формы обучения; компьютерные технологии;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>- краткий анализ работы учащихся на уроке и ожидаемые результаты урока.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 xml:space="preserve">2.7. Конспект открытого урока оформляется в редакторе </w:t>
      </w:r>
      <w:r>
        <w:rPr>
          <w:color w:val="222222"/>
          <w:sz w:val="28"/>
          <w:szCs w:val="28"/>
          <w:lang w:val="en-US"/>
        </w:rPr>
        <w:t>Word</w:t>
      </w:r>
      <w:r>
        <w:rPr>
          <w:color w:val="222222"/>
          <w:sz w:val="28"/>
          <w:szCs w:val="28"/>
        </w:rPr>
        <w:t xml:space="preserve">, шрифт </w:t>
      </w:r>
      <w:r>
        <w:rPr>
          <w:color w:val="222222"/>
          <w:sz w:val="28"/>
          <w:szCs w:val="28"/>
          <w:lang w:val="en-US"/>
        </w:rPr>
        <w:t>Times New Roman</w:t>
      </w:r>
      <w:r>
        <w:rPr>
          <w:color w:val="222222"/>
          <w:sz w:val="28"/>
          <w:szCs w:val="28"/>
        </w:rPr>
        <w:t xml:space="preserve">, размер 14, через 1,5 интервал с полями 20 мм со всех сторон. Оформление титульного листа по образцу оформления рабочей программы по предметам (А.О. Аракелова «О реализации дополнительных предпрофессиональных общеобразовательных программ в области искусств» часть 2). 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 xml:space="preserve">2.8. Видеозапись конкурсного урока предоставляется в виде  ссылки  (продолжительность видеозаписи обязательно должна соответствовать времени, указанному в п.2.3. настоящего Положения). 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color w:val="222222"/>
          <w:sz w:val="28"/>
          <w:szCs w:val="28"/>
        </w:rPr>
        <w:t>Видеозапись производится без выключения и остановки видеокамеры с начала и до конца урока. Последующая обработка видео и аудиозаписи не допускается.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sz w:val="28"/>
          <w:szCs w:val="28"/>
        </w:rPr>
        <w:t xml:space="preserve">2.9. </w:t>
      </w:r>
      <w:r>
        <w:rPr>
          <w:sz w:val="28"/>
          <w:szCs w:val="28"/>
          <w:u w:val="single"/>
        </w:rPr>
        <w:t>Критерии оценки открытого урока: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>определенность, актуальность, ясность, четкость и реальность поставленных цели и задач урока;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>педагогически оправданный подбор форм и методов, использованных на уроке;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 xml:space="preserve"> </w:t>
      </w:r>
      <w:r>
        <w:rPr>
          <w:sz w:val="28"/>
          <w:szCs w:val="28"/>
        </w:rPr>
        <w:t>наличие новизны;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 xml:space="preserve"> </w:t>
      </w:r>
      <w:r>
        <w:rPr>
          <w:sz w:val="28"/>
          <w:szCs w:val="28"/>
        </w:rPr>
        <w:t>творчество преподавателя;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 xml:space="preserve"> </w:t>
      </w:r>
      <w:r>
        <w:rPr>
          <w:sz w:val="28"/>
          <w:szCs w:val="28"/>
        </w:rPr>
        <w:t>владение преподавателя современными методиками и технологиями;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 xml:space="preserve"> </w:t>
      </w:r>
      <w:r>
        <w:rPr>
          <w:sz w:val="28"/>
          <w:szCs w:val="28"/>
        </w:rPr>
        <w:t>педагогическая культура;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>создание условий для активной деятельности обучающихся, использование разнообразных материалов на уроке;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 xml:space="preserve"> </w:t>
      </w:r>
      <w:r>
        <w:rPr>
          <w:sz w:val="28"/>
          <w:szCs w:val="28"/>
        </w:rPr>
        <w:t>результативность урока;</w:t>
      </w:r>
    </w:p>
    <w:p>
      <w:pPr>
        <w:pStyle w:val="Normal"/>
        <w:shd w:val="clear" w:color="auto" w:fill="FFFFFF"/>
        <w:spacing w:lineRule="auto" w:line="276"/>
        <w:ind w:left="397" w:hanging="0"/>
        <w:jc w:val="both"/>
        <w:rPr/>
      </w:pPr>
      <w:r>
        <w:rPr>
          <w:rFonts w:ascii="Symbol" w:hAnsi="Symbol"/>
          <w:sz w:val="28"/>
          <w:szCs w:val="28"/>
        </w:rPr>
        <w:t xml:space="preserve"> </w:t>
      </w:r>
      <w:r>
        <w:rPr>
          <w:sz w:val="28"/>
          <w:szCs w:val="28"/>
        </w:rPr>
        <w:t>качество музыкальной иллюстрации.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sz w:val="28"/>
          <w:szCs w:val="28"/>
        </w:rPr>
        <w:t>2.10. Рецензирование конкурсных уроков не предусмотрено. Материалы не возвращаются.</w:t>
      </w:r>
    </w:p>
    <w:p>
      <w:pPr>
        <w:pStyle w:val="Normal"/>
        <w:shd w:val="clear" w:color="auto" w:fill="FFFFFF"/>
        <w:spacing w:lineRule="auto" w:line="276"/>
        <w:jc w:val="both"/>
        <w:rPr/>
      </w:pPr>
      <w:r>
        <w:rPr>
          <w:sz w:val="28"/>
          <w:szCs w:val="28"/>
        </w:rPr>
        <w:t>2.11. Организатору принадлежит исключительное право на конкурсные материалы и их использование в рекламных и методических целях.</w:t>
      </w:r>
    </w:p>
    <w:p>
      <w:pPr>
        <w:pStyle w:val="Normal"/>
        <w:shd w:val="clear" w:color="auto" w:fill="FFFFFF"/>
        <w:spacing w:lineRule="auto" w:line="276"/>
        <w:jc w:val="both"/>
        <w:rPr>
          <w:color w:val="222222"/>
          <w:sz w:val="28"/>
          <w:szCs w:val="28"/>
          <w:highlight w:val="yellow"/>
          <w:lang w:val="ru-RU"/>
        </w:rPr>
      </w:pPr>
      <w:r>
        <w:rPr>
          <w:color w:val="222222"/>
          <w:sz w:val="28"/>
          <w:szCs w:val="28"/>
          <w:highlight w:val="yellow"/>
          <w:lang w:val="ru-RU"/>
        </w:rPr>
      </w:r>
    </w:p>
    <w:p>
      <w:pPr>
        <w:pStyle w:val="22"/>
        <w:tabs>
          <w:tab w:val="left" w:pos="567" w:leader="none"/>
          <w:tab w:val="left" w:pos="927" w:leader="none"/>
          <w:tab w:val="left" w:pos="993" w:leader="none"/>
          <w:tab w:val="left" w:pos="1134" w:leader="none"/>
        </w:tabs>
        <w:spacing w:lineRule="auto" w:line="276"/>
        <w:ind w:hanging="0"/>
        <w:jc w:val="both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</w:r>
    </w:p>
    <w:p>
      <w:pPr>
        <w:pStyle w:val="22"/>
        <w:tabs>
          <w:tab w:val="left" w:pos="567" w:leader="none"/>
          <w:tab w:val="left" w:pos="927" w:leader="none"/>
          <w:tab w:val="left" w:pos="993" w:leader="none"/>
          <w:tab w:val="left" w:pos="1134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val="ru-RU"/>
        </w:rPr>
        <w:tab/>
        <w:t>3. ПОРЯДОК ПРОВЕДЕНИЯ КОНКУРСА:</w:t>
      </w:r>
    </w:p>
    <w:p>
      <w:pPr>
        <w:pStyle w:val="Iauiue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>
          <w:sz w:val="28"/>
          <w:szCs w:val="28"/>
          <w:lang w:val="ru-RU"/>
        </w:rPr>
        <w:t>3.1. Сроки проведения конкурса:</w:t>
      </w:r>
    </w:p>
    <w:p>
      <w:pPr>
        <w:pStyle w:val="Iauiue"/>
        <w:tabs>
          <w:tab w:val="clear" w:pos="708"/>
          <w:tab w:val="left" w:pos="567" w:leader="none"/>
          <w:tab w:val="left" w:pos="993" w:leader="none"/>
        </w:tabs>
        <w:spacing w:lineRule="auto" w:line="276"/>
        <w:ind w:firstLine="284"/>
        <w:jc w:val="both"/>
        <w:rPr/>
      </w:pPr>
      <w:r>
        <w:rPr>
          <w:sz w:val="28"/>
          <w:szCs w:val="28"/>
          <w:lang w:val="ru-RU"/>
        </w:rPr>
        <w:tab/>
        <w:t>Конкурс проводится с</w:t>
      </w:r>
      <w:r>
        <w:rPr>
          <w:sz w:val="28"/>
          <w:szCs w:val="28"/>
          <w:lang w:val="en-US"/>
        </w:rPr>
        <w:t xml:space="preserve"> 15</w:t>
      </w:r>
      <w:r>
        <w:rPr>
          <w:sz w:val="28"/>
          <w:szCs w:val="28"/>
          <w:lang w:val="ru-RU"/>
        </w:rPr>
        <w:t xml:space="preserve"> января  202</w:t>
      </w:r>
      <w:r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  <w:lang w:val="ru-RU"/>
        </w:rPr>
        <w:t>года по  20 мая 2023 года в 2 этапа:</w:t>
      </w:r>
    </w:p>
    <w:p>
      <w:pPr>
        <w:pStyle w:val="22"/>
        <w:tabs>
          <w:tab w:val="left" w:pos="567" w:leader="none"/>
          <w:tab w:val="left" w:pos="993" w:leader="none"/>
          <w:tab w:val="left" w:pos="1134" w:leader="none"/>
        </w:tabs>
        <w:spacing w:lineRule="auto" w:line="276"/>
        <w:ind w:firstLine="567"/>
        <w:jc w:val="both"/>
        <w:rPr/>
      </w:pPr>
      <w:r>
        <w:rPr>
          <w:sz w:val="28"/>
          <w:szCs w:val="28"/>
          <w:u w:val="single"/>
        </w:rPr>
        <w:t>I</w:t>
      </w:r>
      <w:r>
        <w:rPr>
          <w:sz w:val="28"/>
          <w:szCs w:val="28"/>
          <w:u w:val="single"/>
          <w:lang w:val="ru-RU"/>
        </w:rPr>
        <w:t xml:space="preserve"> этап (внутришкольный)</w:t>
      </w:r>
      <w:r>
        <w:rPr>
          <w:sz w:val="28"/>
          <w:szCs w:val="28"/>
          <w:lang w:val="ru-RU"/>
        </w:rPr>
        <w:t xml:space="preserve"> – проводится на базе ДМШ, ДШИ, ДХШ, ДШХ,  ДМШ  при   ВОМК  им.  А.П. Бородина Владимирской области с 15 января по 01 февраля 202</w:t>
      </w:r>
      <w:r>
        <w:rPr>
          <w:sz w:val="28"/>
          <w:szCs w:val="28"/>
          <w:lang w:val="ru-RU"/>
        </w:rPr>
        <w:t xml:space="preserve">3 </w:t>
      </w:r>
      <w:r>
        <w:rPr>
          <w:sz w:val="28"/>
          <w:szCs w:val="28"/>
          <w:lang w:val="ru-RU"/>
        </w:rPr>
        <w:t xml:space="preserve">года. </w:t>
      </w:r>
    </w:p>
    <w:p>
      <w:pPr>
        <w:pStyle w:val="22"/>
        <w:tabs>
          <w:tab w:val="left" w:pos="567" w:leader="none"/>
          <w:tab w:val="left" w:pos="993" w:leader="none"/>
          <w:tab w:val="left" w:pos="1134" w:leader="none"/>
        </w:tabs>
        <w:spacing w:lineRule="auto" w:line="276"/>
        <w:ind w:firstLine="567"/>
        <w:jc w:val="both"/>
        <w:rPr/>
      </w:pPr>
      <w:r>
        <w:rPr>
          <w:sz w:val="28"/>
          <w:szCs w:val="28"/>
          <w:lang w:val="ru-RU"/>
        </w:rPr>
        <w:t xml:space="preserve">По итогам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этапа образовательное учреждение представляет на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этап открытые уроки в количестве не менее квоты, установленной в п. 2.13. настоящего Положения. </w:t>
      </w:r>
    </w:p>
    <w:p>
      <w:pPr>
        <w:pStyle w:val="22"/>
        <w:tabs>
          <w:tab w:val="left" w:pos="567" w:leader="none"/>
          <w:tab w:val="left" w:pos="927" w:leader="none"/>
          <w:tab w:val="left" w:pos="993" w:leader="none"/>
          <w:tab w:val="left" w:pos="1134" w:leader="none"/>
        </w:tabs>
        <w:spacing w:lineRule="auto" w:line="276"/>
        <w:ind w:firstLine="567"/>
        <w:jc w:val="both"/>
        <w:rPr/>
      </w:pPr>
      <w:r>
        <w:rPr>
          <w:sz w:val="28"/>
          <w:szCs w:val="28"/>
          <w:u w:val="single"/>
        </w:rPr>
        <w:t>II</w:t>
      </w:r>
      <w:r>
        <w:rPr>
          <w:sz w:val="28"/>
          <w:szCs w:val="28"/>
          <w:u w:val="single"/>
          <w:lang w:val="ru-RU"/>
        </w:rPr>
        <w:t xml:space="preserve"> этап (областной)</w:t>
      </w:r>
      <w:r>
        <w:rPr>
          <w:sz w:val="28"/>
          <w:szCs w:val="28"/>
          <w:lang w:val="ru-RU"/>
        </w:rPr>
        <w:t xml:space="preserve"> - проводится в период с 01 февраля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года по 20 мая 2023 года в 1 тур. </w:t>
      </w:r>
    </w:p>
    <w:p>
      <w:pPr>
        <w:pStyle w:val="22"/>
        <w:tabs>
          <w:tab w:val="left" w:pos="567" w:leader="none"/>
          <w:tab w:val="left" w:pos="927" w:leader="none"/>
          <w:tab w:val="left" w:pos="993" w:leader="none"/>
          <w:tab w:val="left" w:pos="1134" w:leader="none"/>
        </w:tabs>
        <w:spacing w:lineRule="auto" w:line="27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Iauiue"/>
        <w:tabs>
          <w:tab w:val="clear" w:pos="708"/>
          <w:tab w:val="left" w:pos="567" w:leader="none"/>
        </w:tabs>
        <w:spacing w:lineRule="auto" w:line="276"/>
        <w:jc w:val="both"/>
        <w:rPr/>
      </w:pPr>
      <w:r>
        <w:rPr>
          <w:sz w:val="28"/>
          <w:szCs w:val="28"/>
          <w:lang w:val="ru-RU"/>
        </w:rPr>
        <w:tab/>
        <w:t>4. ПОДВЕДЕНИЕ ИТОГОВ КОНКУРСА (работа жюри):</w:t>
      </w:r>
    </w:p>
    <w:p>
      <w:pPr>
        <w:pStyle w:val="22"/>
        <w:tabs>
          <w:tab w:val="left" w:pos="567" w:leader="none"/>
          <w:tab w:val="left" w:pos="993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val="ru-RU"/>
        </w:rPr>
        <w:t>4.1. Для подведения итогов Конкурса формируется жюри из числа представителей Департамента культуры, Учебно-методического информационного центра по образованию в сфере культуры, Института искусств и художественного образования ВлГУ имени А.Г. и Н.Г. Столетовых, Владимирского областного музыкального колледжа им. А.П. Бородина, Владимирского областного колледжа культуры и искусства, ведущих преподавателей образовательных учреждений области.</w:t>
      </w:r>
    </w:p>
    <w:p>
      <w:pPr>
        <w:pStyle w:val="22"/>
        <w:tabs>
          <w:tab w:val="left" w:pos="567" w:leader="none"/>
          <w:tab w:val="left" w:pos="993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val="ru-RU"/>
        </w:rPr>
        <w:t>4.2. Состав жюри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а Владимирской области (основание: приказ Департамента культуры и туризма № 10 от 21.01.2014 г. п. 3.4.).</w:t>
      </w:r>
    </w:p>
    <w:p>
      <w:pPr>
        <w:pStyle w:val="22"/>
        <w:tabs>
          <w:tab w:val="left" w:pos="567" w:leader="none"/>
          <w:tab w:val="left" w:pos="993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val="ru-RU"/>
        </w:rPr>
        <w:t>4.3. Члены жюри не могут принимать участие в конкурсе.</w:t>
      </w:r>
    </w:p>
    <w:p>
      <w:pPr>
        <w:pStyle w:val="22"/>
        <w:tabs>
          <w:tab w:val="left" w:pos="567" w:leader="none"/>
          <w:tab w:val="left" w:pos="993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val="ru-RU"/>
        </w:rPr>
        <w:t>4.4. Жюри оценивает участников конкурса по 10- ти балльной системе.</w:t>
      </w:r>
    </w:p>
    <w:p>
      <w:pPr>
        <w:pStyle w:val="Normal"/>
        <w:shd w:val="clear" w:color="auto" w:fill="FFFFFF"/>
        <w:spacing w:lineRule="auto" w:line="276"/>
        <w:ind w:right="82" w:hanging="0"/>
        <w:jc w:val="both"/>
        <w:rPr/>
      </w:pPr>
      <w:r>
        <w:rPr>
          <w:sz w:val="28"/>
          <w:szCs w:val="28"/>
        </w:rPr>
        <w:t>Решение жюри оформляется соответствующим протоколом.</w:t>
      </w:r>
    </w:p>
    <w:p>
      <w:pPr>
        <w:pStyle w:val="22"/>
        <w:tabs>
          <w:tab w:val="left" w:pos="567" w:leader="none"/>
          <w:tab w:val="left" w:pos="993" w:leader="none"/>
        </w:tabs>
        <w:spacing w:lineRule="auto" w:line="276"/>
        <w:ind w:hanging="0"/>
        <w:jc w:val="both"/>
        <w:rPr/>
      </w:pPr>
      <w:r>
        <w:rPr>
          <w:sz w:val="28"/>
          <w:lang w:val="ru-RU"/>
        </w:rPr>
        <w:t>4.5. Решение жюри окончательное и пересмотру не подлежит.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4.6. Победителям конкурса присуждаются следующие звания и соответствующие им дипломы: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звание Лауреата Гран-при присуждается участнику конкурса, набравшему максимальное количество баллов;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участникам, занявшим 4 места, присуждается звание «Дипломант» с вручением диплома;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участникам конкурса, не получившим звание лауреата или дипломанта, вручаются дипломы участников конкурса;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по решению жюри возможно присуждение специальных дипломов за лучшее содержание открытого урока (например, использование нестандартных приемов, создание условий для творческой активности обучающегося и т.п.).</w:t>
      </w:r>
    </w:p>
    <w:p>
      <w:pPr>
        <w:pStyle w:val="Style23"/>
        <w:tabs>
          <w:tab w:val="clear" w:pos="708"/>
          <w:tab w:val="left" w:pos="567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ab/>
        <w:t>Лучшие открытые уроки будут представлены педагогическим работникам в процессе обучения на курсах повышения квалификации для дальнейшего использования в педагогической практике образовательных учреждений.</w:t>
      </w:r>
    </w:p>
    <w:p>
      <w:pPr>
        <w:pStyle w:val="Style23"/>
        <w:tabs>
          <w:tab w:val="clear" w:pos="708"/>
          <w:tab w:val="left" w:pos="567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4.7. В зависимости от достигнутых результатов жюри имеет право:       </w:t>
      </w:r>
    </w:p>
    <w:p>
      <w:pPr>
        <w:pStyle w:val="Style23"/>
        <w:tabs>
          <w:tab w:val="clear" w:pos="708"/>
          <w:tab w:val="left" w:pos="284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 xml:space="preserve">- присуждать не все места;                                        </w:t>
        <w:tab/>
        <w:t xml:space="preserve">     </w:t>
        <w:tab/>
        <w:t xml:space="preserve">  </w:t>
      </w:r>
    </w:p>
    <w:p>
      <w:pPr>
        <w:pStyle w:val="Style23"/>
        <w:tabs>
          <w:tab w:val="clear" w:pos="708"/>
          <w:tab w:val="left" w:pos="0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>- делить места между участниками;</w:t>
      </w:r>
    </w:p>
    <w:p>
      <w:pPr>
        <w:pStyle w:val="Normal"/>
        <w:spacing w:lineRule="auto" w:line="276"/>
        <w:ind w:hanging="0"/>
        <w:jc w:val="both"/>
        <w:rPr/>
      </w:pPr>
      <w:r>
        <w:rPr>
          <w:sz w:val="28"/>
          <w:szCs w:val="28"/>
        </w:rPr>
        <w:t>- учреждать специальные</w:t>
      </w:r>
      <w:r>
        <w:rPr/>
        <w:t xml:space="preserve"> </w:t>
      </w:r>
      <w:r>
        <w:rPr>
          <w:sz w:val="28"/>
          <w:szCs w:val="28"/>
        </w:rPr>
        <w:t xml:space="preserve">дипломы. </w:t>
      </w:r>
    </w:p>
    <w:p>
      <w:pPr>
        <w:pStyle w:val="Style23"/>
        <w:tabs>
          <w:tab w:val="clear" w:pos="708"/>
          <w:tab w:val="left" w:pos="567" w:leader="none"/>
        </w:tabs>
        <w:spacing w:lineRule="auto" w:line="27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8"/>
          <w:tab w:val="left" w:pos="567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ab/>
        <w:t>5. СРОКИ ПОДАЧИ ЗАЯВОК И УСЛОВИЯ ФИНАНСИРОВАНИЯ: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5.1. По результатам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конкурса руководители учреждений направляют для участия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(областном) этапе конкурса в срок </w:t>
      </w:r>
      <w:r>
        <w:rPr>
          <w:b/>
          <w:sz w:val="28"/>
          <w:szCs w:val="28"/>
        </w:rPr>
        <w:t>до 01 февраля 2023 года</w:t>
      </w:r>
      <w:r>
        <w:rPr/>
        <w:t xml:space="preserve"> </w:t>
      </w:r>
      <w:r>
        <w:rPr>
          <w:sz w:val="28"/>
          <w:szCs w:val="28"/>
        </w:rPr>
        <w:t xml:space="preserve">следующие документы </w:t>
      </w:r>
      <w:r>
        <w:rPr>
          <w:b/>
          <w:bCs/>
          <w:sz w:val="28"/>
          <w:szCs w:val="28"/>
        </w:rPr>
        <w:t>в электронном виде: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заявку, заполненную по форме (Приложение №1) и заверенную подписью и печатью руководителя направляющей образовательной организации в электронном виде;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- заявление на обработку персональных данных (Приложение №2);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>- ссылку на видеозапись открытого урока;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>- конспект урока;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76"/>
        <w:ind w:hanging="0"/>
        <w:jc w:val="both"/>
        <w:rPr/>
      </w:pPr>
      <w:r>
        <w:rPr>
          <w:sz w:val="28"/>
          <w:szCs w:val="28"/>
        </w:rPr>
        <w:t>-рекомендательное письмо администрации направляющего учебного учреждения в печатном виде.</w:t>
      </w:r>
    </w:p>
    <w:p>
      <w:pPr>
        <w:pStyle w:val="Iauiue"/>
        <w:tabs>
          <w:tab w:val="clear" w:pos="708"/>
          <w:tab w:val="left" w:pos="567" w:leader="none"/>
        </w:tabs>
        <w:spacing w:lineRule="auto" w:line="276"/>
        <w:ind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Iauiue"/>
        <w:tabs>
          <w:tab w:val="clear" w:pos="708"/>
          <w:tab w:val="left" w:pos="567" w:leader="none"/>
        </w:tabs>
        <w:spacing w:lineRule="auto" w:line="276"/>
        <w:ind w:hanging="0"/>
        <w:jc w:val="both"/>
        <w:rPr/>
      </w:pPr>
      <w:r>
        <w:rPr>
          <w:b/>
          <w:bCs/>
          <w:sz w:val="28"/>
          <w:szCs w:val="28"/>
          <w:lang w:val="ru-RU"/>
        </w:rPr>
        <w:t xml:space="preserve">Пакеты документов направляются на электронный адрес: </w:t>
      </w:r>
      <w:hyperlink r:id="rId2">
        <w:r>
          <w:rPr>
            <w:b/>
            <w:bCs/>
            <w:sz w:val="28"/>
            <w:szCs w:val="28"/>
            <w:lang w:val="en-US"/>
          </w:rPr>
          <w:t>vera.rudnitskaya2013@yandex.ru</w:t>
        </w:r>
      </w:hyperlink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  <w:lang w:val="ru-RU"/>
        </w:rPr>
        <w:t xml:space="preserve">в теме письма указать: «Открытый урок», </w:t>
      </w:r>
      <w:r>
        <w:rPr>
          <w:b/>
          <w:bCs/>
          <w:sz w:val="28"/>
          <w:szCs w:val="28"/>
          <w:lang w:val="ru-RU"/>
        </w:rPr>
        <w:t>т</w:t>
      </w:r>
      <w:r>
        <w:rPr>
          <w:b/>
          <w:bCs/>
          <w:sz w:val="28"/>
          <w:szCs w:val="28"/>
          <w:lang w:val="ru-RU"/>
        </w:rPr>
        <w:t>елефон для справок: 32-75-83</w:t>
      </w:r>
    </w:p>
    <w:p>
      <w:pPr>
        <w:pStyle w:val="Style18"/>
        <w:spacing w:lineRule="auto" w:line="276" w:before="0" w:after="0"/>
        <w:ind w:hanging="0"/>
        <w:jc w:val="both"/>
        <w:rPr/>
      </w:pPr>
      <w:r>
        <w:rPr>
          <w:b/>
          <w:bCs/>
          <w:i/>
          <w:sz w:val="28"/>
          <w:szCs w:val="28"/>
          <w:lang w:val="ru-RU"/>
        </w:rPr>
        <w:t xml:space="preserve">Заявки принимаются в отсканированном виде (с синей печатью) и  обязательно в формате </w:t>
      </w:r>
      <w:r>
        <w:rPr>
          <w:b/>
          <w:bCs/>
          <w:i/>
          <w:sz w:val="28"/>
          <w:szCs w:val="28"/>
        </w:rPr>
        <w:t>WORD</w:t>
      </w:r>
      <w:r>
        <w:rPr>
          <w:b/>
          <w:bCs/>
          <w:i/>
          <w:sz w:val="28"/>
          <w:szCs w:val="28"/>
          <w:lang w:val="ru-RU"/>
        </w:rPr>
        <w:t xml:space="preserve">. </w:t>
      </w:r>
      <w:r>
        <w:rPr>
          <w:b/>
          <w:bCs/>
          <w:i/>
          <w:sz w:val="28"/>
          <w:szCs w:val="28"/>
        </w:rPr>
        <w:t>Заявки, поступившие позднее 0</w:t>
      </w:r>
      <w:r>
        <w:rPr>
          <w:b/>
          <w:bCs/>
          <w:i/>
          <w:sz w:val="28"/>
          <w:szCs w:val="28"/>
          <w:lang w:val="ru-RU"/>
        </w:rPr>
        <w:t>1</w:t>
      </w:r>
      <w:r>
        <w:rPr>
          <w:b/>
          <w:bCs/>
          <w:i/>
          <w:sz w:val="28"/>
          <w:szCs w:val="28"/>
        </w:rPr>
        <w:t xml:space="preserve"> февраля  20</w:t>
      </w:r>
      <w:r>
        <w:rPr>
          <w:b/>
          <w:bCs/>
          <w:i/>
          <w:sz w:val="28"/>
          <w:szCs w:val="28"/>
          <w:lang w:val="en-US"/>
        </w:rPr>
        <w:t>2</w:t>
      </w:r>
      <w:r>
        <w:rPr>
          <w:b/>
          <w:bCs/>
          <w:i/>
          <w:sz w:val="28"/>
          <w:szCs w:val="28"/>
          <w:lang w:val="ru-RU"/>
        </w:rPr>
        <w:t>3</w:t>
      </w:r>
      <w:r>
        <w:rPr>
          <w:b/>
          <w:bCs/>
          <w:i/>
          <w:sz w:val="28"/>
          <w:szCs w:val="28"/>
        </w:rPr>
        <w:t xml:space="preserve"> года и без необходимых приложений, не рассматриваются. </w:t>
      </w:r>
    </w:p>
    <w:p>
      <w:pPr>
        <w:pStyle w:val="Iauiue"/>
        <w:tabs>
          <w:tab w:val="clear" w:pos="708"/>
          <w:tab w:val="left" w:pos="567" w:leader="none"/>
        </w:tabs>
        <w:spacing w:lineRule="auto" w:line="276"/>
        <w:jc w:val="both"/>
        <w:rPr/>
      </w:pPr>
      <w:r>
        <w:rPr>
          <w:sz w:val="28"/>
          <w:szCs w:val="28"/>
          <w:lang w:val="ru-RU"/>
        </w:rPr>
        <w:tab/>
        <w:t xml:space="preserve"> </w:t>
      </w:r>
    </w:p>
    <w:p>
      <w:pPr>
        <w:pStyle w:val="22"/>
        <w:tabs>
          <w:tab w:val="left" w:pos="567" w:leader="none"/>
          <w:tab w:val="left" w:pos="993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val="ru-RU"/>
        </w:rPr>
        <w:t>5.2. Финансирование Конкурса осуществляется за счет вступительных взносов.</w:t>
      </w:r>
      <w:r>
        <w:rPr>
          <w:sz w:val="28"/>
          <w:szCs w:val="28"/>
        </w:rPr>
        <w:t xml:space="preserve">Вступительный взнос </w:t>
      </w:r>
      <w:r>
        <w:rPr>
          <w:b/>
          <w:sz w:val="28"/>
          <w:szCs w:val="28"/>
        </w:rPr>
        <w:t>1500 (одна тысяча пятьсот) рублей</w:t>
      </w:r>
      <w:r>
        <w:rPr>
          <w:sz w:val="28"/>
          <w:szCs w:val="28"/>
        </w:rPr>
        <w:t xml:space="preserve"> за каждого участника</w:t>
      </w:r>
      <w:r>
        <w:rPr>
          <w:i/>
          <w:sz w:val="28"/>
          <w:szCs w:val="28"/>
        </w:rPr>
        <w:t xml:space="preserve"> второго этапа конкурса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перечисляется на расчетный счет Учебно-методического информационного центра по образованию в сфере культуры.</w:t>
      </w:r>
    </w:p>
    <w:p>
      <w:pPr>
        <w:pStyle w:val="Normal"/>
        <w:spacing w:lineRule="auto" w:line="276"/>
        <w:ind w:right="141" w:hanging="0"/>
        <w:jc w:val="both"/>
        <w:rPr/>
      </w:pPr>
      <w:r>
        <w:rPr>
          <w:sz w:val="28"/>
          <w:szCs w:val="28"/>
        </w:rPr>
        <w:t xml:space="preserve">Оплата вступительного взноса производится </w:t>
      </w:r>
      <w:r>
        <w:rPr>
          <w:b/>
          <w:sz w:val="28"/>
          <w:szCs w:val="28"/>
        </w:rPr>
        <w:t>с 15 по 30 января 2023 года.</w:t>
      </w:r>
    </w:p>
    <w:p>
      <w:pPr>
        <w:pStyle w:val="Normal"/>
        <w:spacing w:lineRule="auto" w:line="276"/>
        <w:ind w:right="141" w:hanging="0"/>
        <w:jc w:val="both"/>
        <w:rPr/>
      </w:pPr>
      <w:r>
        <w:rPr>
          <w:sz w:val="28"/>
          <w:szCs w:val="28"/>
        </w:rPr>
        <w:t xml:space="preserve">5.3. </w:t>
      </w:r>
      <w:r>
        <w:rPr>
          <w:b/>
          <w:i/>
          <w:sz w:val="28"/>
          <w:szCs w:val="28"/>
          <w:u w:val="single"/>
        </w:rPr>
        <w:t>Копию платежного поручения или квитанции о перечислении взноса направлять в УМЦО в срок до 30 января 2023 года.</w:t>
      </w:r>
    </w:p>
    <w:p>
      <w:pPr>
        <w:pStyle w:val="Normal"/>
        <w:spacing w:lineRule="auto" w:line="276"/>
        <w:ind w:right="141" w:hanging="0"/>
        <w:jc w:val="both"/>
        <w:rPr/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5.4. На момент перечисления необходимо уточнить реквизиты ГБОУДПО УМЦО в связи с возможными изменениями:</w:t>
      </w:r>
    </w:p>
    <w:p>
      <w:pPr>
        <w:pStyle w:val="Normal"/>
        <w:spacing w:lineRule="auto" w:line="276"/>
        <w:ind w:right="-766" w:hanging="0"/>
        <w:rPr/>
      </w:pPr>
      <w:r>
        <w:rPr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Владимирской области «Учебно-методический                      </w:t>
      </w:r>
    </w:p>
    <w:p>
      <w:pPr>
        <w:pStyle w:val="Normal"/>
        <w:spacing w:lineRule="auto" w:line="276"/>
        <w:ind w:right="-766" w:hanging="0"/>
        <w:rPr/>
      </w:pPr>
      <w:r>
        <w:rPr>
          <w:sz w:val="28"/>
          <w:szCs w:val="28"/>
        </w:rPr>
        <w:t xml:space="preserve">информационный центр по образованию в сфере культуры»   </w:t>
      </w:r>
    </w:p>
    <w:p>
      <w:pPr>
        <w:pStyle w:val="Normal"/>
        <w:ind w:right="-766" w:hanging="0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Реквизиты: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3329019480/ КПП 332901001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Р/с 03224643170000002800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Кор/сч 40102810945370000020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ДФ (ГБОУДПО «УМЦО»),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ОТДЕНИЕ ВЛАДИМИР БАНКА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РОССИИ/УФК по Владимирской области г.Владимир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 011708377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ОКПО 43164367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1033303405244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600000 г. Владимир, ул.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Московская, д.43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Тел./Факс: 32-59-85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Сайт учреждения :https://ymco33.ru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Эл.почта: ymco95@mail.ru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Директор: Сергеева Елена Владимировна 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276"/>
        <w:ind w:right="-766"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 пометкой «на областной конкурс </w:t>
      </w:r>
      <w:r>
        <w:rPr>
          <w:sz w:val="28"/>
          <w:szCs w:val="28"/>
          <w:lang w:val="ru-RU"/>
        </w:rPr>
        <w:t>открытых уроков</w:t>
      </w:r>
      <w:r>
        <w:rPr>
          <w:sz w:val="28"/>
          <w:szCs w:val="28"/>
          <w:lang w:val="ru-RU"/>
        </w:rPr>
        <w:t>».</w:t>
      </w:r>
    </w:p>
    <w:p>
      <w:pPr>
        <w:pStyle w:val="22"/>
        <w:tabs>
          <w:tab w:val="left" w:pos="0" w:leader="none"/>
          <w:tab w:val="left" w:pos="993" w:leader="none"/>
        </w:tabs>
        <w:spacing w:lineRule="auto" w:line="276"/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/>
      </w:r>
    </w:p>
    <w:p>
      <w:pPr>
        <w:pStyle w:val="22"/>
        <w:tabs>
          <w:tab w:val="left" w:pos="0" w:leader="none"/>
          <w:tab w:val="left" w:pos="993" w:leader="none"/>
        </w:tabs>
        <w:ind w:hanging="0"/>
        <w:jc w:val="right"/>
        <w:rPr>
          <w:szCs w:val="24"/>
          <w:lang w:val="ru-RU"/>
        </w:rPr>
      </w:pPr>
      <w:r>
        <w:rPr>
          <w:szCs w:val="24"/>
          <w:lang w:val="ru-RU"/>
        </w:rPr>
        <w:t>Приложение №1</w:t>
      </w:r>
    </w:p>
    <w:p>
      <w:pPr>
        <w:pStyle w:val="Normal"/>
        <w:spacing w:lineRule="atLeast" w:line="23" w:before="0" w:after="48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spacing w:lineRule="atLeast" w:line="23" w:before="0" w:after="48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spacing w:lineRule="atLeast" w:line="23" w:before="0" w:after="48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ЗАЯВКА</w:t>
      </w:r>
    </w:p>
    <w:p>
      <w:pPr>
        <w:pStyle w:val="Normal"/>
        <w:spacing w:lineRule="atLeast" w:line="23" w:before="0" w:after="4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</w:t>
      </w:r>
      <w:r>
        <w:rPr/>
        <w:t xml:space="preserve"> </w:t>
      </w:r>
      <w:r>
        <w:rPr>
          <w:sz w:val="28"/>
          <w:szCs w:val="28"/>
        </w:rPr>
        <w:t xml:space="preserve">профессионального мастерства педагогических работников ДМШ, ДШИ, ДХШ, ДШХ </w:t>
      </w:r>
    </w:p>
    <w:p>
      <w:pPr>
        <w:pStyle w:val="Normal"/>
        <w:spacing w:lineRule="atLeast" w:line="23" w:before="0" w:after="48"/>
        <w:jc w:val="center"/>
        <w:rPr>
          <w:sz w:val="28"/>
          <w:szCs w:val="28"/>
        </w:rPr>
      </w:pPr>
      <w:r>
        <w:rPr>
          <w:sz w:val="28"/>
          <w:szCs w:val="28"/>
        </w:rPr>
        <w:t>Владимирской области в номинации «Открытый урок»</w:t>
      </w:r>
    </w:p>
    <w:p>
      <w:pPr>
        <w:pStyle w:val="Normal"/>
        <w:spacing w:lineRule="atLeast" w:line="23" w:before="0" w:after="48"/>
        <w:jc w:val="center"/>
        <w:rPr/>
      </w:pPr>
      <w:r>
        <w:rPr/>
      </w:r>
    </w:p>
    <w:tbl>
      <w:tblPr>
        <w:tblW w:w="10141" w:type="dxa"/>
        <w:jc w:val="left"/>
        <w:tblInd w:w="-2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5914"/>
        <w:gridCol w:w="3687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ИНФОРМАЦИЯ  ОБ   УЧАСТНИКЕ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участника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Преподаваемый предмет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образовательного учреждения согласно Уставу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Контактная информация направляющего учреждения </w:t>
            </w:r>
          </w:p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(полный почтовый адрес, телефон, факс,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ИНФОРМАЦИЯ  ОБ   ОТКРЫТОМ   УРОКЕ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предмет, по которому проводится открытый урок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открытого урока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учащихся в образовательном учреждении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76" w:hRule="atLeast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23" w:before="0" w:after="48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С </w:t>
            </w:r>
            <w:r>
              <w:rPr>
                <w:b/>
                <w:i/>
                <w:sz w:val="22"/>
                <w:szCs w:val="22"/>
              </w:rPr>
              <w:t xml:space="preserve">положением и условиями участия в конкурсе ознакомлен и согласен.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3" w:before="0" w:after="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______________________ </w:t>
            </w:r>
          </w:p>
          <w:p>
            <w:pPr>
              <w:pStyle w:val="Normal"/>
              <w:spacing w:lineRule="atLeast" w:line="23" w:before="0" w:after="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(подпись участника)</w:t>
            </w:r>
          </w:p>
        </w:tc>
      </w:tr>
    </w:tbl>
    <w:p>
      <w:pPr>
        <w:pStyle w:val="Normal"/>
        <w:spacing w:lineRule="atLeast" w:line="23" w:before="0" w:after="48"/>
        <w:jc w:val="both"/>
        <w:rPr/>
      </w:pPr>
      <w:r>
        <w:rPr/>
      </w:r>
    </w:p>
    <w:p>
      <w:pPr>
        <w:pStyle w:val="Normal"/>
        <w:spacing w:lineRule="atLeast" w:line="23" w:before="0" w:after="48"/>
        <w:jc w:val="both"/>
        <w:rPr/>
      </w:pPr>
      <w:r>
        <w:rPr/>
        <w:t xml:space="preserve">Подпись руководителя </w:t>
        <w:tab/>
        <w:t>образовательного учреждения</w:t>
        <w:tab/>
        <w:t>____________________</w:t>
        <w:tab/>
        <w:t>(расшифровка подписи)</w:t>
      </w:r>
    </w:p>
    <w:p>
      <w:pPr>
        <w:pStyle w:val="Normal"/>
        <w:spacing w:lineRule="atLeast" w:line="23" w:before="0" w:after="48"/>
        <w:jc w:val="both"/>
        <w:rPr/>
      </w:pPr>
      <w:r>
        <w:rPr/>
      </w:r>
    </w:p>
    <w:p>
      <w:pPr>
        <w:pStyle w:val="Normal"/>
        <w:spacing w:lineRule="atLeast" w:line="23" w:before="0" w:after="48"/>
        <w:jc w:val="both"/>
        <w:rPr/>
      </w:pPr>
      <w:r>
        <w:rPr/>
        <w:t xml:space="preserve">Место печати </w:t>
        <w:tab/>
        <w:tab/>
        <w:tab/>
      </w:r>
    </w:p>
    <w:p>
      <w:pPr>
        <w:pStyle w:val="Normal"/>
        <w:spacing w:lineRule="atLeast" w:line="23" w:before="0" w:after="48"/>
        <w:jc w:val="both"/>
        <w:rPr/>
      </w:pPr>
      <w:r>
        <w:rPr/>
      </w:r>
    </w:p>
    <w:p>
      <w:pPr>
        <w:pStyle w:val="Normal"/>
        <w:spacing w:lineRule="atLeast" w:line="23" w:before="0" w:after="48"/>
        <w:ind w:left="2832" w:firstLine="708"/>
        <w:jc w:val="both"/>
        <w:rPr/>
      </w:pPr>
      <w:r>
        <w:rPr/>
        <w:t>Дата _____ . ___________ . 2023г.</w:t>
      </w:r>
    </w:p>
    <w:p>
      <w:pPr>
        <w:pStyle w:val="22"/>
        <w:tabs>
          <w:tab w:val="left" w:pos="0" w:leader="none"/>
          <w:tab w:val="left" w:pos="993" w:leader="none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numPr>
          <w:ilvl w:val="0"/>
          <w:numId w:val="0"/>
        </w:numPr>
        <w:ind w:left="3003" w:hang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>
      <w:pPr>
        <w:pStyle w:val="22"/>
        <w:tabs>
          <w:tab w:val="left" w:pos="0" w:leader="none"/>
          <w:tab w:val="left" w:pos="993" w:leader="none"/>
        </w:tabs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2"/>
        <w:tabs>
          <w:tab w:val="left" w:pos="0" w:leader="none"/>
          <w:tab w:val="left" w:pos="993" w:leader="none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на обработку персональных данных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_______________________________________________________,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</w:t>
      </w:r>
      <w:r>
        <w:rPr/>
        <w:t>(</w:t>
      </w:r>
      <w:r>
        <w:rPr>
          <w:sz w:val="18"/>
          <w:szCs w:val="18"/>
        </w:rPr>
        <w:t>ФИО</w:t>
      </w:r>
      <w:r>
        <w:rPr/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сбор, хранение и обработку своих персональных данных согласно заявке на участие в областном конкурсе педагогических работников ДМШ, ДШИ, ДХШ, ДШХ Владимирской области в номинации «Открытый урок». Разрешаю публикацию аудио, фото, видеоматериалов на официальных сайтах организаторов конкурса.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_________________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16"/>
          <w:szCs w:val="16"/>
        </w:rPr>
        <w:t>(число)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(подпись)</w:t>
      </w:r>
    </w:p>
    <w:sectPr>
      <w:type w:val="nextPage"/>
      <w:pgSz w:w="11906" w:h="16838"/>
      <w:pgMar w:left="1701" w:right="850" w:header="0" w:top="1135" w:footer="0" w:bottom="851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pStyle w:val="1"/>
      <w:numFmt w:val="decimal"/>
      <w:lvlText w:val="%1."/>
      <w:lvlJc w:val="left"/>
      <w:pPr>
        <w:tabs>
          <w:tab w:val="num" w:pos="0"/>
        </w:tabs>
        <w:ind w:left="3003" w:hanging="1869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080" w:hanging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3c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d63ce0"/>
    <w:pPr>
      <w:keepNext w:val="true"/>
      <w:numPr>
        <w:ilvl w:val="0"/>
        <w:numId w:val="1"/>
      </w:numPr>
      <w:suppressAutoHyphens w:val="true"/>
      <w:outlineLvl w:val="0"/>
    </w:pPr>
    <w:rPr>
      <w:sz w:val="28"/>
      <w:lang w:eastAsia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d63ce0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semiHidden/>
    <w:unhideWhenUsed/>
    <w:qFormat/>
    <w:rsid w:val="00d63ce0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d63ce0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63ce0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21" w:customStyle="1">
    <w:name w:val="Заголовок 2 Знак"/>
    <w:basedOn w:val="DefaultParagraphFont"/>
    <w:link w:val="2"/>
    <w:semiHidden/>
    <w:qFormat/>
    <w:rsid w:val="00d63ce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d63ce0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semiHidden/>
    <w:qFormat/>
    <w:rsid w:val="00d63ce0"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character" w:styleId="Style10" w:customStyle="1">
    <w:name w:val="Îñíîâíîé øðèôò"/>
    <w:qFormat/>
    <w:rsid w:val="00d63ce0"/>
    <w:rPr/>
  </w:style>
  <w:style w:type="character" w:styleId="Iniiaiieoeoo" w:customStyle="1">
    <w:name w:val="Iniiaiie o?eoo"/>
    <w:qFormat/>
    <w:rsid w:val="00d63ce0"/>
    <w:rPr/>
  </w:style>
  <w:style w:type="character" w:styleId="Style11" w:customStyle="1">
    <w:name w:val="Основной текст с отступом Знак"/>
    <w:basedOn w:val="DefaultParagraphFont"/>
    <w:link w:val="a5"/>
    <w:qFormat/>
    <w:rsid w:val="00d63ce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7"/>
    <w:qFormat/>
    <w:rsid w:val="00d63ce0"/>
    <w:rPr>
      <w:rFonts w:ascii="Tahoma" w:hAnsi="Tahoma" w:eastAsia="Times New Roman" w:cs="Tahoma"/>
      <w:sz w:val="16"/>
      <w:szCs w:val="16"/>
      <w:lang w:eastAsia="ru-RU"/>
    </w:rPr>
  </w:style>
  <w:style w:type="character" w:styleId="WW8Num9z0" w:customStyle="1">
    <w:name w:val="WW8Num9z0"/>
    <w:qFormat/>
    <w:rsid w:val="00d63ce0"/>
    <w:rPr>
      <w:rFonts w:ascii="Symbol" w:hAnsi="Symbol"/>
    </w:rPr>
  </w:style>
  <w:style w:type="character" w:styleId="Style13" w:customStyle="1">
    <w:name w:val="Основной текст Знак"/>
    <w:basedOn w:val="DefaultParagraphFont"/>
    <w:link w:val="a9"/>
    <w:qFormat/>
    <w:rsid w:val="00d63ce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31"/>
    <w:qFormat/>
    <w:rsid w:val="00d63ce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4" w:customStyle="1">
    <w:name w:val="Название Знак"/>
    <w:basedOn w:val="DefaultParagraphFont"/>
    <w:link w:val="ab"/>
    <w:qFormat/>
    <w:rsid w:val="00d63ce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>
    <w:name w:val="Интернет-ссылка"/>
    <w:uiPriority w:val="99"/>
    <w:rsid w:val="00d63ce0"/>
    <w:rPr>
      <w:color w:val="0000FF"/>
      <w:u w:val="single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a"/>
    <w:rsid w:val="00d63ce0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 w:customStyle="1">
    <w:name w:val="Îáû÷íûé"/>
    <w:qFormat/>
    <w:rsid w:val="00d63c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Iauiue" w:customStyle="1">
    <w:name w:val="Iau?iue"/>
    <w:qFormat/>
    <w:rsid w:val="00d63c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Caaieiaie1" w:customStyle="1">
    <w:name w:val="caaieiaie 1"/>
    <w:basedOn w:val="Iauiue"/>
    <w:next w:val="Iauiue"/>
    <w:qFormat/>
    <w:rsid w:val="00d63ce0"/>
    <w:pPr>
      <w:keepNext w:val="true"/>
      <w:ind w:firstLine="709"/>
    </w:pPr>
    <w:rPr>
      <w:b/>
      <w:sz w:val="24"/>
      <w:lang w:val="ru-RU"/>
    </w:rPr>
  </w:style>
  <w:style w:type="paragraph" w:styleId="Caaieiaie2" w:customStyle="1">
    <w:name w:val="caaieiaie 2"/>
    <w:basedOn w:val="Iauiue"/>
    <w:next w:val="Iauiue"/>
    <w:qFormat/>
    <w:rsid w:val="00d63ce0"/>
    <w:pPr>
      <w:keepNext w:val="true"/>
      <w:jc w:val="center"/>
    </w:pPr>
    <w:rPr>
      <w:b/>
      <w:i/>
      <w:sz w:val="24"/>
      <w:lang w:val="ru-RU"/>
    </w:rPr>
  </w:style>
  <w:style w:type="paragraph" w:styleId="Caaieiaie3" w:customStyle="1">
    <w:name w:val="caaieiaie 3"/>
    <w:basedOn w:val="Iauiue"/>
    <w:next w:val="Iauiue"/>
    <w:qFormat/>
    <w:rsid w:val="00d63ce0"/>
    <w:pPr>
      <w:keepNext w:val="true"/>
      <w:tabs>
        <w:tab w:val="clear" w:pos="708"/>
        <w:tab w:val="left" w:pos="1134" w:leader="none"/>
      </w:tabs>
      <w:ind w:firstLine="1134"/>
    </w:pPr>
    <w:rPr>
      <w:b/>
      <w:sz w:val="24"/>
      <w:lang w:val="ru-RU"/>
    </w:rPr>
  </w:style>
  <w:style w:type="paragraph" w:styleId="211" w:customStyle="1">
    <w:name w:val="Основной текст 21"/>
    <w:basedOn w:val="Iauiue"/>
    <w:qFormat/>
    <w:rsid w:val="00d63ce0"/>
    <w:pPr>
      <w:ind w:firstLine="1134"/>
    </w:pPr>
    <w:rPr>
      <w:sz w:val="24"/>
      <w:lang w:val="ru-RU"/>
    </w:rPr>
  </w:style>
  <w:style w:type="paragraph" w:styleId="22" w:customStyle="1">
    <w:name w:val="Основной текст 22"/>
    <w:basedOn w:val="Iauiue"/>
    <w:qFormat/>
    <w:rsid w:val="00d63ce0"/>
    <w:pPr>
      <w:tabs>
        <w:tab w:val="clear" w:pos="708"/>
        <w:tab w:val="left" w:pos="993" w:leader="none"/>
      </w:tabs>
      <w:ind w:firstLine="993"/>
    </w:pPr>
    <w:rPr>
      <w:sz w:val="24"/>
    </w:rPr>
  </w:style>
  <w:style w:type="paragraph" w:styleId="Style23">
    <w:name w:val="Body Text Indent"/>
    <w:basedOn w:val="Iauiue"/>
    <w:link w:val="a6"/>
    <w:rsid w:val="00d63ce0"/>
    <w:pPr>
      <w:ind w:firstLine="1134"/>
    </w:pPr>
    <w:rPr>
      <w:sz w:val="24"/>
      <w:lang w:val="ru-RU"/>
    </w:rPr>
  </w:style>
  <w:style w:type="paragraph" w:styleId="BalloonText">
    <w:name w:val="Balloon Text"/>
    <w:basedOn w:val="Normal"/>
    <w:link w:val="a8"/>
    <w:qFormat/>
    <w:rsid w:val="00d63ce0"/>
    <w:pPr/>
    <w:rPr>
      <w:rFonts w:ascii="Tahoma" w:hAnsi="Tahoma" w:cs="Tahoma"/>
      <w:sz w:val="16"/>
      <w:szCs w:val="16"/>
    </w:rPr>
  </w:style>
  <w:style w:type="paragraph" w:styleId="WWBodyText2" w:customStyle="1">
    <w:name w:val="WW-Body Text 2"/>
    <w:basedOn w:val="Normal"/>
    <w:qFormat/>
    <w:rsid w:val="00d63ce0"/>
    <w:pPr>
      <w:tabs>
        <w:tab w:val="clear" w:pos="708"/>
        <w:tab w:val="left" w:pos="993" w:leader="none"/>
      </w:tabs>
      <w:suppressAutoHyphens w:val="true"/>
      <w:ind w:firstLine="993"/>
    </w:pPr>
    <w:rPr>
      <w:rFonts w:eastAsia="Arial"/>
      <w:sz w:val="24"/>
      <w:lang w:val="en-US" w:eastAsia="ar-SA"/>
    </w:rPr>
  </w:style>
  <w:style w:type="paragraph" w:styleId="BodyText3">
    <w:name w:val="Body Text 3"/>
    <w:basedOn w:val="Normal"/>
    <w:link w:val="32"/>
    <w:qFormat/>
    <w:rsid w:val="00d63ce0"/>
    <w:pPr>
      <w:spacing w:before="0" w:after="120"/>
    </w:pPr>
    <w:rPr>
      <w:sz w:val="16"/>
      <w:szCs w:val="16"/>
    </w:rPr>
  </w:style>
  <w:style w:type="paragraph" w:styleId="Style24">
    <w:name w:val="Title"/>
    <w:basedOn w:val="Normal"/>
    <w:link w:val="ac"/>
    <w:qFormat/>
    <w:rsid w:val="00d63ce0"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d63ce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a.rudnitskaya2013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0FE5-B6E5-45BE-9C2E-995A657E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LibreOffice/6.4.5.2$Windows_x86 LibreOffice_project/a726b36747cf2001e06b58ad5db1aa3a9a1872d6</Application>
  <Pages>7</Pages>
  <Words>1227</Words>
  <Characters>8670</Characters>
  <CharactersWithSpaces>10331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2016-06-17T05:39:00Z</dcterms:created>
  <dc:creator>admin</dc:creator>
  <dc:description/>
  <dc:language>ru-RU</dc:language>
  <cp:lastModifiedBy/>
  <cp:lastPrinted>2019-06-10T06:52:00Z</cp:lastPrinted>
  <dcterms:modified xsi:type="dcterms:W3CDTF">2022-07-01T19:09:50Z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